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346C9" w14:textId="77777777" w:rsidR="007544F7" w:rsidRPr="00613E92" w:rsidRDefault="007544F7" w:rsidP="00613E92">
      <w:pPr>
        <w:spacing w:after="0" w:line="23" w:lineRule="atLeast"/>
        <w:rPr>
          <w:rFonts w:ascii="Arial" w:hAnsi="Arial" w:cs="Arial"/>
        </w:rPr>
      </w:pPr>
    </w:p>
    <w:p w14:paraId="04DF3D21" w14:textId="77777777" w:rsidR="00613E92" w:rsidRPr="00613E92" w:rsidRDefault="00613E92" w:rsidP="00613E92">
      <w:pPr>
        <w:widowControl w:val="0"/>
        <w:autoSpaceDE w:val="0"/>
        <w:autoSpaceDN w:val="0"/>
        <w:spacing w:after="0" w:line="23" w:lineRule="atLeast"/>
        <w:ind w:left="2959"/>
        <w:outlineLvl w:val="0"/>
        <w:rPr>
          <w:rFonts w:ascii="Arial" w:eastAsia="Arial" w:hAnsi="Arial" w:cs="Arial"/>
          <w:b/>
          <w:bCs/>
          <w:kern w:val="0"/>
          <w:lang w:eastAsia="pl-PL" w:bidi="pl-PL"/>
        </w:rPr>
      </w:pPr>
      <w:r w:rsidRPr="00613E92">
        <w:rPr>
          <w:rFonts w:ascii="Arial" w:eastAsia="Arial" w:hAnsi="Arial" w:cs="Arial"/>
          <w:b/>
          <w:bCs/>
          <w:kern w:val="0"/>
          <w:lang w:eastAsia="pl-PL" w:bidi="pl-PL"/>
        </w:rPr>
        <w:t xml:space="preserve">ZAPYTANIE OFERTOWE nr </w:t>
      </w:r>
      <w:r w:rsidR="00D52247">
        <w:rPr>
          <w:rFonts w:ascii="Arial" w:eastAsia="Arial" w:hAnsi="Arial" w:cs="Arial"/>
          <w:b/>
          <w:bCs/>
          <w:kern w:val="0"/>
          <w:lang w:eastAsia="pl-PL" w:bidi="pl-PL"/>
        </w:rPr>
        <w:t>1</w:t>
      </w:r>
      <w:r w:rsidRPr="00613E92">
        <w:rPr>
          <w:rFonts w:ascii="Arial" w:eastAsia="Arial" w:hAnsi="Arial" w:cs="Arial"/>
          <w:b/>
          <w:bCs/>
          <w:kern w:val="0"/>
          <w:lang w:eastAsia="pl-PL" w:bidi="pl-PL"/>
        </w:rPr>
        <w:t>/202</w:t>
      </w:r>
      <w:r w:rsidR="007B37FE">
        <w:rPr>
          <w:rFonts w:ascii="Arial" w:eastAsia="Arial" w:hAnsi="Arial" w:cs="Arial"/>
          <w:b/>
          <w:bCs/>
          <w:kern w:val="0"/>
          <w:lang w:eastAsia="pl-PL" w:bidi="pl-PL"/>
        </w:rPr>
        <w:t>6</w:t>
      </w:r>
    </w:p>
    <w:p w14:paraId="0338BFA2" w14:textId="77777777" w:rsidR="00613E92" w:rsidRPr="00613E92" w:rsidRDefault="00613E92" w:rsidP="00613E92">
      <w:pPr>
        <w:widowControl w:val="0"/>
        <w:autoSpaceDE w:val="0"/>
        <w:autoSpaceDN w:val="0"/>
        <w:spacing w:after="0" w:line="23" w:lineRule="atLeast"/>
        <w:rPr>
          <w:rFonts w:ascii="Arial" w:eastAsia="Arial" w:hAnsi="Arial" w:cs="Arial"/>
          <w:b/>
          <w:kern w:val="0"/>
          <w:lang w:eastAsia="pl-PL" w:bidi="pl-PL"/>
        </w:rPr>
      </w:pPr>
    </w:p>
    <w:p w14:paraId="331C5683" w14:textId="77777777" w:rsidR="00613E92" w:rsidRPr="00613E92" w:rsidRDefault="00613E92" w:rsidP="00613E92">
      <w:pPr>
        <w:widowControl w:val="0"/>
        <w:autoSpaceDE w:val="0"/>
        <w:autoSpaceDN w:val="0"/>
        <w:spacing w:after="0" w:line="23" w:lineRule="atLeast"/>
        <w:rPr>
          <w:rFonts w:ascii="Arial" w:eastAsia="Arial" w:hAnsi="Arial" w:cs="Arial"/>
          <w:b/>
          <w:kern w:val="0"/>
          <w:lang w:eastAsia="pl-PL" w:bidi="pl-PL"/>
        </w:rPr>
      </w:pPr>
    </w:p>
    <w:p w14:paraId="612F9CF5" w14:textId="77777777" w:rsidR="00613E92" w:rsidRPr="00613E92" w:rsidRDefault="00613E92" w:rsidP="004607E5">
      <w:pPr>
        <w:widowControl w:val="0"/>
        <w:numPr>
          <w:ilvl w:val="0"/>
          <w:numId w:val="1"/>
        </w:numPr>
        <w:tabs>
          <w:tab w:val="left" w:pos="545"/>
        </w:tabs>
        <w:autoSpaceDE w:val="0"/>
        <w:autoSpaceDN w:val="0"/>
        <w:spacing w:after="0" w:line="23" w:lineRule="atLeast"/>
        <w:rPr>
          <w:rFonts w:ascii="Arial" w:eastAsia="Arial" w:hAnsi="Arial" w:cs="Arial"/>
          <w:b/>
          <w:kern w:val="0"/>
          <w:lang w:eastAsia="pl-PL" w:bidi="pl-PL"/>
        </w:rPr>
      </w:pPr>
      <w:r w:rsidRPr="00613E92">
        <w:rPr>
          <w:rFonts w:ascii="Arial" w:eastAsia="Arial" w:hAnsi="Arial" w:cs="Arial"/>
          <w:b/>
          <w:spacing w:val="-3"/>
          <w:kern w:val="0"/>
          <w:u w:val="single"/>
          <w:lang w:eastAsia="pl-PL" w:bidi="pl-PL"/>
        </w:rPr>
        <w:t xml:space="preserve">Nazwa, </w:t>
      </w:r>
      <w:r w:rsidRPr="00613E92">
        <w:rPr>
          <w:rFonts w:ascii="Arial" w:eastAsia="Arial" w:hAnsi="Arial" w:cs="Arial"/>
          <w:b/>
          <w:kern w:val="0"/>
          <w:u w:val="single"/>
          <w:lang w:eastAsia="pl-PL" w:bidi="pl-PL"/>
        </w:rPr>
        <w:t xml:space="preserve">adres i </w:t>
      </w:r>
      <w:r w:rsidRPr="00613E92">
        <w:rPr>
          <w:rFonts w:ascii="Arial" w:eastAsia="Arial" w:hAnsi="Arial" w:cs="Arial"/>
          <w:b/>
          <w:spacing w:val="-3"/>
          <w:kern w:val="0"/>
          <w:u w:val="single"/>
          <w:lang w:eastAsia="pl-PL" w:bidi="pl-PL"/>
        </w:rPr>
        <w:t xml:space="preserve">dane </w:t>
      </w:r>
      <w:r w:rsidRPr="00613E92">
        <w:rPr>
          <w:rFonts w:ascii="Arial" w:eastAsia="Arial" w:hAnsi="Arial" w:cs="Arial"/>
          <w:b/>
          <w:kern w:val="0"/>
          <w:u w:val="single"/>
          <w:lang w:eastAsia="pl-PL" w:bidi="pl-PL"/>
        </w:rPr>
        <w:t>teleadresowe</w:t>
      </w:r>
      <w:r w:rsidRPr="00613E92">
        <w:rPr>
          <w:rFonts w:ascii="Arial" w:eastAsia="Arial" w:hAnsi="Arial" w:cs="Arial"/>
          <w:b/>
          <w:spacing w:val="4"/>
          <w:kern w:val="0"/>
          <w:u w:val="single"/>
          <w:lang w:eastAsia="pl-PL" w:bidi="pl-PL"/>
        </w:rPr>
        <w:t xml:space="preserve"> </w:t>
      </w:r>
      <w:r w:rsidRPr="00613E92">
        <w:rPr>
          <w:rFonts w:ascii="Arial" w:eastAsia="Arial" w:hAnsi="Arial" w:cs="Arial"/>
          <w:b/>
          <w:kern w:val="0"/>
          <w:u w:val="single"/>
          <w:lang w:eastAsia="pl-PL" w:bidi="pl-PL"/>
        </w:rPr>
        <w:t>Wnioskodawcy</w:t>
      </w:r>
    </w:p>
    <w:p w14:paraId="7AA54AC7" w14:textId="77777777" w:rsidR="00613E92" w:rsidRPr="00613E92" w:rsidRDefault="00613E92" w:rsidP="00613E92">
      <w:pPr>
        <w:spacing w:after="0" w:line="23" w:lineRule="atLeast"/>
        <w:jc w:val="both"/>
        <w:rPr>
          <w:rFonts w:ascii="Arial" w:eastAsia="Calibri" w:hAnsi="Arial" w:cs="Arial"/>
          <w:kern w:val="0"/>
        </w:rPr>
      </w:pPr>
    </w:p>
    <w:p w14:paraId="3232A416" w14:textId="77777777" w:rsidR="00D52247" w:rsidRDefault="00D52247" w:rsidP="00613E92">
      <w:pPr>
        <w:widowControl w:val="0"/>
        <w:autoSpaceDE w:val="0"/>
        <w:autoSpaceDN w:val="0"/>
        <w:spacing w:after="0" w:line="23" w:lineRule="atLeast"/>
        <w:jc w:val="both"/>
        <w:rPr>
          <w:rFonts w:ascii="Arial" w:eastAsia="Calibri" w:hAnsi="Arial" w:cs="Arial"/>
          <w:b/>
          <w:kern w:val="0"/>
        </w:rPr>
      </w:pPr>
      <w:r w:rsidRPr="00D52247">
        <w:rPr>
          <w:rFonts w:ascii="Arial" w:eastAsia="Calibri" w:hAnsi="Arial" w:cs="Arial"/>
          <w:b/>
          <w:kern w:val="0"/>
        </w:rPr>
        <w:t xml:space="preserve">TOWARZYSTWO WIEDZY POWSZECHNEJ </w:t>
      </w:r>
    </w:p>
    <w:p w14:paraId="5BCDBA21" w14:textId="77777777" w:rsidR="00D52247" w:rsidRDefault="00D52247" w:rsidP="00613E92">
      <w:pPr>
        <w:widowControl w:val="0"/>
        <w:autoSpaceDE w:val="0"/>
        <w:autoSpaceDN w:val="0"/>
        <w:spacing w:after="0" w:line="23" w:lineRule="atLeast"/>
        <w:jc w:val="both"/>
        <w:rPr>
          <w:rFonts w:ascii="Arial" w:eastAsia="Calibri" w:hAnsi="Arial" w:cs="Arial"/>
          <w:b/>
          <w:kern w:val="0"/>
        </w:rPr>
      </w:pPr>
      <w:r w:rsidRPr="00D52247">
        <w:rPr>
          <w:rFonts w:ascii="Arial" w:eastAsia="Calibri" w:hAnsi="Arial" w:cs="Arial"/>
          <w:b/>
          <w:kern w:val="0"/>
        </w:rPr>
        <w:t xml:space="preserve">ODDZIAŁ REGIONALNY W SZCZECINIE </w:t>
      </w:r>
    </w:p>
    <w:p w14:paraId="7E6A7188" w14:textId="77777777" w:rsidR="00D52247" w:rsidRDefault="00D52247" w:rsidP="00613E92">
      <w:pPr>
        <w:widowControl w:val="0"/>
        <w:autoSpaceDE w:val="0"/>
        <w:autoSpaceDN w:val="0"/>
        <w:spacing w:after="0" w:line="23" w:lineRule="atLeast"/>
        <w:jc w:val="both"/>
        <w:rPr>
          <w:rFonts w:ascii="Arial" w:eastAsia="Calibri" w:hAnsi="Arial" w:cs="Arial"/>
          <w:b/>
          <w:kern w:val="0"/>
        </w:rPr>
      </w:pPr>
      <w:r w:rsidRPr="00D52247">
        <w:rPr>
          <w:rFonts w:ascii="Arial" w:eastAsia="Calibri" w:hAnsi="Arial" w:cs="Arial"/>
          <w:b/>
          <w:kern w:val="0"/>
        </w:rPr>
        <w:t xml:space="preserve">ul. Potulicka 16, </w:t>
      </w:r>
    </w:p>
    <w:p w14:paraId="54925DAD" w14:textId="77777777" w:rsidR="00613E92" w:rsidRPr="00E742E1" w:rsidRDefault="00D52247" w:rsidP="00613E92">
      <w:pPr>
        <w:widowControl w:val="0"/>
        <w:autoSpaceDE w:val="0"/>
        <w:autoSpaceDN w:val="0"/>
        <w:spacing w:after="0" w:line="23" w:lineRule="atLeast"/>
        <w:jc w:val="both"/>
        <w:rPr>
          <w:rFonts w:ascii="Arial" w:eastAsia="Calibri" w:hAnsi="Arial" w:cs="Arial"/>
          <w:bCs/>
          <w:kern w:val="0"/>
        </w:rPr>
      </w:pPr>
      <w:r w:rsidRPr="00D52247">
        <w:rPr>
          <w:rFonts w:ascii="Arial" w:eastAsia="Calibri" w:hAnsi="Arial" w:cs="Arial"/>
          <w:b/>
          <w:kern w:val="0"/>
        </w:rPr>
        <w:t>70-234 Szczecin</w:t>
      </w:r>
    </w:p>
    <w:p w14:paraId="0E2085A6" w14:textId="77777777" w:rsidR="00613E92" w:rsidRPr="00E742E1" w:rsidRDefault="00613E92" w:rsidP="00613E92">
      <w:pPr>
        <w:widowControl w:val="0"/>
        <w:autoSpaceDE w:val="0"/>
        <w:autoSpaceDN w:val="0"/>
        <w:spacing w:after="0" w:line="23" w:lineRule="atLeast"/>
        <w:jc w:val="both"/>
        <w:rPr>
          <w:rFonts w:ascii="Arial" w:eastAsia="Calibri" w:hAnsi="Arial" w:cs="Arial"/>
          <w:bCs/>
          <w:kern w:val="0"/>
        </w:rPr>
      </w:pPr>
      <w:r w:rsidRPr="00E742E1">
        <w:rPr>
          <w:rFonts w:ascii="Arial" w:eastAsia="Calibri" w:hAnsi="Arial" w:cs="Arial"/>
          <w:bCs/>
          <w:kern w:val="0"/>
        </w:rPr>
        <w:t xml:space="preserve">tel. </w:t>
      </w:r>
      <w:r w:rsidR="00D52247" w:rsidRPr="00D52247">
        <w:rPr>
          <w:rFonts w:ascii="Arial" w:eastAsia="Calibri" w:hAnsi="Arial" w:cs="Arial"/>
          <w:bCs/>
          <w:kern w:val="0"/>
        </w:rPr>
        <w:t>+48 91 44 80 021</w:t>
      </w:r>
    </w:p>
    <w:p w14:paraId="10B3F5F1" w14:textId="77777777" w:rsidR="00613E92" w:rsidRPr="00613E92" w:rsidRDefault="00D52247" w:rsidP="00613E92">
      <w:pPr>
        <w:widowControl w:val="0"/>
        <w:autoSpaceDE w:val="0"/>
        <w:autoSpaceDN w:val="0"/>
        <w:spacing w:after="0" w:line="23" w:lineRule="atLeast"/>
        <w:jc w:val="both"/>
        <w:rPr>
          <w:rFonts w:ascii="Arial" w:eastAsia="Arial" w:hAnsi="Arial" w:cs="Arial"/>
          <w:kern w:val="0"/>
          <w:lang w:eastAsia="pl-PL" w:bidi="pl-PL"/>
        </w:rPr>
      </w:pPr>
      <w:hyperlink r:id="rId8" w:history="1">
        <w:r w:rsidRPr="00104807">
          <w:rPr>
            <w:rStyle w:val="Hipercze"/>
            <w:rFonts w:ascii="Arial" w:eastAsia="Calibri" w:hAnsi="Arial" w:cs="Arial"/>
            <w:b/>
            <w:kern w:val="0"/>
          </w:rPr>
          <w:t>https://twp.szczecin.pl/</w:t>
        </w:r>
      </w:hyperlink>
      <w:r>
        <w:rPr>
          <w:rFonts w:ascii="Arial" w:eastAsia="Calibri" w:hAnsi="Arial" w:cs="Arial"/>
          <w:b/>
          <w:kern w:val="0"/>
        </w:rPr>
        <w:t xml:space="preserve"> </w:t>
      </w:r>
    </w:p>
    <w:p w14:paraId="62EEE0B6" w14:textId="77777777" w:rsidR="00613E92" w:rsidRPr="00613E92" w:rsidRDefault="00613E92" w:rsidP="00613E92">
      <w:pPr>
        <w:widowControl w:val="0"/>
        <w:autoSpaceDE w:val="0"/>
        <w:autoSpaceDN w:val="0"/>
        <w:spacing w:after="0" w:line="23" w:lineRule="atLeast"/>
        <w:rPr>
          <w:rFonts w:ascii="Arial" w:eastAsia="Arial" w:hAnsi="Arial" w:cs="Arial"/>
          <w:kern w:val="0"/>
          <w:lang w:eastAsia="pl-PL" w:bidi="pl-PL"/>
        </w:rPr>
      </w:pPr>
    </w:p>
    <w:p w14:paraId="012F8EDF" w14:textId="77777777" w:rsidR="00613E92" w:rsidRPr="00613E92" w:rsidRDefault="00613E92" w:rsidP="00613E92">
      <w:pPr>
        <w:widowControl w:val="0"/>
        <w:autoSpaceDE w:val="0"/>
        <w:autoSpaceDN w:val="0"/>
        <w:spacing w:after="0" w:line="23" w:lineRule="atLeast"/>
        <w:jc w:val="both"/>
        <w:rPr>
          <w:rFonts w:ascii="Arial" w:eastAsia="Arial" w:hAnsi="Arial" w:cs="Arial"/>
          <w:kern w:val="0"/>
          <w:lang w:eastAsia="pl-PL" w:bidi="pl-PL"/>
        </w:rPr>
      </w:pPr>
      <w:r w:rsidRPr="00613E92">
        <w:rPr>
          <w:rFonts w:ascii="Arial" w:eastAsia="Arial" w:hAnsi="Arial" w:cs="Arial"/>
          <w:kern w:val="0"/>
          <w:u w:val="single"/>
          <w:lang w:eastAsia="pl-PL" w:bidi="pl-PL"/>
        </w:rPr>
        <w:t>Dane osoby do kontaktu:</w:t>
      </w:r>
    </w:p>
    <w:p w14:paraId="1888B1F1" w14:textId="77777777" w:rsidR="00613E92" w:rsidRPr="00613E92" w:rsidRDefault="00D47123" w:rsidP="00613E92">
      <w:pPr>
        <w:widowControl w:val="0"/>
        <w:autoSpaceDE w:val="0"/>
        <w:autoSpaceDN w:val="0"/>
        <w:spacing w:after="0" w:line="23" w:lineRule="atLeast"/>
        <w:rPr>
          <w:rFonts w:ascii="Arial" w:eastAsia="Arial" w:hAnsi="Arial" w:cs="Arial"/>
          <w:kern w:val="0"/>
          <w:lang w:val="de-DE" w:eastAsia="pl-PL" w:bidi="pl-PL"/>
        </w:rPr>
      </w:pPr>
      <w:r w:rsidRPr="00D47123">
        <w:rPr>
          <w:rFonts w:ascii="Arial" w:eastAsia="Arial" w:hAnsi="Arial" w:cs="Arial"/>
          <w:kern w:val="0"/>
          <w:lang w:eastAsia="pl-PL" w:bidi="pl-PL"/>
        </w:rPr>
        <w:t xml:space="preserve">Marlena </w:t>
      </w:r>
      <w:proofErr w:type="spellStart"/>
      <w:r w:rsidRPr="00D47123">
        <w:rPr>
          <w:rFonts w:ascii="Arial" w:eastAsia="Arial" w:hAnsi="Arial" w:cs="Arial"/>
          <w:kern w:val="0"/>
          <w:lang w:eastAsia="pl-PL" w:bidi="pl-PL"/>
        </w:rPr>
        <w:t>Flisikowska</w:t>
      </w:r>
      <w:proofErr w:type="spellEnd"/>
      <w:r w:rsidRPr="00D47123">
        <w:rPr>
          <w:rFonts w:ascii="Arial" w:eastAsia="Arial" w:hAnsi="Arial" w:cs="Arial"/>
          <w:kern w:val="0"/>
          <w:lang w:eastAsia="pl-PL" w:bidi="pl-PL"/>
        </w:rPr>
        <w:t xml:space="preserve">, </w:t>
      </w:r>
      <w:hyperlink r:id="rId9" w:history="1">
        <w:r w:rsidRPr="004B698B">
          <w:rPr>
            <w:rStyle w:val="Hipercze"/>
            <w:rFonts w:ascii="Arial" w:eastAsia="Arial" w:hAnsi="Arial" w:cs="Arial"/>
            <w:kern w:val="0"/>
            <w:lang w:eastAsia="pl-PL" w:bidi="pl-PL"/>
          </w:rPr>
          <w:t>mflisikowska@twp.szczecin.pl</w:t>
        </w:r>
      </w:hyperlink>
      <w:r>
        <w:rPr>
          <w:rFonts w:ascii="Arial" w:eastAsia="Arial" w:hAnsi="Arial" w:cs="Arial"/>
          <w:kern w:val="0"/>
          <w:lang w:eastAsia="pl-PL" w:bidi="pl-PL"/>
        </w:rPr>
        <w:t xml:space="preserve"> </w:t>
      </w:r>
    </w:p>
    <w:p w14:paraId="4F1F357B" w14:textId="77777777" w:rsidR="00613E92" w:rsidRPr="00613E92" w:rsidRDefault="00613E92" w:rsidP="00613E92">
      <w:pPr>
        <w:widowControl w:val="0"/>
        <w:autoSpaceDE w:val="0"/>
        <w:autoSpaceDN w:val="0"/>
        <w:spacing w:after="0" w:line="23" w:lineRule="atLeast"/>
        <w:rPr>
          <w:rFonts w:ascii="Arial" w:eastAsia="Arial" w:hAnsi="Arial" w:cs="Arial"/>
          <w:kern w:val="0"/>
          <w:lang w:val="de-DE" w:eastAsia="pl-PL" w:bidi="pl-PL"/>
        </w:rPr>
      </w:pPr>
    </w:p>
    <w:p w14:paraId="7B53873C" w14:textId="77777777" w:rsidR="00613E92" w:rsidRPr="00613E92" w:rsidRDefault="00613E92" w:rsidP="004607E5">
      <w:pPr>
        <w:widowControl w:val="0"/>
        <w:numPr>
          <w:ilvl w:val="0"/>
          <w:numId w:val="1"/>
        </w:numPr>
        <w:tabs>
          <w:tab w:val="left" w:pos="545"/>
        </w:tabs>
        <w:autoSpaceDE w:val="0"/>
        <w:autoSpaceDN w:val="0"/>
        <w:spacing w:after="0" w:line="23" w:lineRule="atLeast"/>
        <w:ind w:left="544" w:hanging="428"/>
        <w:outlineLvl w:val="0"/>
        <w:rPr>
          <w:rFonts w:ascii="Arial" w:eastAsia="Arial" w:hAnsi="Arial" w:cs="Arial"/>
          <w:b/>
          <w:bCs/>
          <w:kern w:val="0"/>
          <w:lang w:eastAsia="pl-PL" w:bidi="pl-PL"/>
        </w:rPr>
      </w:pPr>
      <w:r w:rsidRPr="00613E92">
        <w:rPr>
          <w:rFonts w:ascii="Arial" w:eastAsia="Arial" w:hAnsi="Arial" w:cs="Arial"/>
          <w:b/>
          <w:bCs/>
          <w:kern w:val="0"/>
          <w:u w:val="single"/>
          <w:lang w:eastAsia="pl-PL" w:bidi="pl-PL"/>
        </w:rPr>
        <w:t>Opis przedmiotu</w:t>
      </w:r>
      <w:r w:rsidRPr="00613E92">
        <w:rPr>
          <w:rFonts w:ascii="Arial" w:eastAsia="Arial" w:hAnsi="Arial" w:cs="Arial"/>
          <w:b/>
          <w:bCs/>
          <w:spacing w:val="-11"/>
          <w:kern w:val="0"/>
          <w:u w:val="single"/>
          <w:lang w:eastAsia="pl-PL" w:bidi="pl-PL"/>
        </w:rPr>
        <w:t xml:space="preserve"> </w:t>
      </w:r>
      <w:r w:rsidRPr="00613E92">
        <w:rPr>
          <w:rFonts w:ascii="Arial" w:eastAsia="Arial" w:hAnsi="Arial" w:cs="Arial"/>
          <w:b/>
          <w:bCs/>
          <w:kern w:val="0"/>
          <w:u w:val="single"/>
          <w:lang w:eastAsia="pl-PL" w:bidi="pl-PL"/>
        </w:rPr>
        <w:t>zamówienia</w:t>
      </w:r>
    </w:p>
    <w:p w14:paraId="4E77FF55" w14:textId="77777777" w:rsidR="00613E92" w:rsidRPr="00613E92" w:rsidRDefault="00613E92" w:rsidP="00613E92">
      <w:pPr>
        <w:spacing w:after="0" w:line="23" w:lineRule="atLeast"/>
        <w:rPr>
          <w:rFonts w:ascii="Arial" w:hAnsi="Arial" w:cs="Arial"/>
        </w:rPr>
      </w:pPr>
    </w:p>
    <w:p w14:paraId="6C8B4781" w14:textId="77777777" w:rsidR="00D52247" w:rsidRDefault="00613E92" w:rsidP="00D52247">
      <w:pPr>
        <w:spacing w:after="0" w:line="23" w:lineRule="atLeast"/>
        <w:jc w:val="both"/>
        <w:rPr>
          <w:rFonts w:ascii="Arial" w:hAnsi="Arial" w:cs="Arial"/>
        </w:rPr>
      </w:pPr>
      <w:r w:rsidRPr="00613E92">
        <w:rPr>
          <w:rFonts w:ascii="Arial" w:hAnsi="Arial" w:cs="Arial"/>
        </w:rPr>
        <w:t xml:space="preserve">Przedmiotem zamówienia jest </w:t>
      </w:r>
      <w:r w:rsidR="00D52247" w:rsidRPr="00D52247">
        <w:rPr>
          <w:rFonts w:ascii="Arial" w:hAnsi="Arial" w:cs="Arial"/>
        </w:rPr>
        <w:t>wykonani</w:t>
      </w:r>
      <w:r w:rsidR="00D52247">
        <w:rPr>
          <w:rFonts w:ascii="Arial" w:hAnsi="Arial" w:cs="Arial"/>
        </w:rPr>
        <w:t>e</w:t>
      </w:r>
      <w:r w:rsidR="00D52247" w:rsidRPr="00D52247">
        <w:rPr>
          <w:rFonts w:ascii="Arial" w:hAnsi="Arial" w:cs="Arial"/>
        </w:rPr>
        <w:t xml:space="preserve"> prac remontowo-adaptacyjnych na parterze budynku przy ul. Broniewskiego 14 w Szczecinie, w zakresie zmiany funkcji użytkowania przestrzeni z administracyjno-dydaktycznej na przedszkolną</w:t>
      </w:r>
      <w:r w:rsidR="00D52247">
        <w:rPr>
          <w:rFonts w:ascii="Arial" w:hAnsi="Arial" w:cs="Arial"/>
        </w:rPr>
        <w:t>.</w:t>
      </w:r>
    </w:p>
    <w:p w14:paraId="364301B8" w14:textId="77777777" w:rsidR="00D52247" w:rsidRDefault="000F3ABC" w:rsidP="004E08FF">
      <w:pPr>
        <w:spacing w:after="0" w:line="23" w:lineRule="atLeast"/>
        <w:jc w:val="both"/>
        <w:rPr>
          <w:rFonts w:ascii="Arial" w:hAnsi="Arial" w:cs="Arial"/>
        </w:rPr>
      </w:pPr>
      <w:r w:rsidRPr="00D52247">
        <w:rPr>
          <w:rFonts w:ascii="Arial" w:hAnsi="Arial" w:cs="Arial"/>
        </w:rPr>
        <w:t xml:space="preserve">Zamówienie realizowane jest w ramach projektu </w:t>
      </w:r>
      <w:r w:rsidR="00D52247" w:rsidRPr="00D52247">
        <w:rPr>
          <w:rFonts w:ascii="Arial" w:hAnsi="Arial" w:cs="Arial"/>
        </w:rPr>
        <w:t>MOZAIKA - gwarantem dostępnej i wysokiej jakości edukacji przedszkolnej w Szczecinie</w:t>
      </w:r>
      <w:r w:rsidR="00A836E7" w:rsidRPr="00D52247">
        <w:rPr>
          <w:rFonts w:ascii="Arial" w:hAnsi="Arial" w:cs="Arial"/>
        </w:rPr>
        <w:t xml:space="preserve"> </w:t>
      </w:r>
      <w:r w:rsidRPr="00D52247">
        <w:rPr>
          <w:rFonts w:ascii="Arial" w:hAnsi="Arial" w:cs="Arial"/>
        </w:rPr>
        <w:t xml:space="preserve">dofinansowanego ze środków Unii Europejskiej w ramach Programu Fundusze Europejskie dla Pomorza </w:t>
      </w:r>
      <w:r w:rsidR="00A836E7" w:rsidRPr="00D52247">
        <w:rPr>
          <w:rFonts w:ascii="Arial" w:hAnsi="Arial" w:cs="Arial"/>
        </w:rPr>
        <w:t xml:space="preserve">Zachodniego, </w:t>
      </w:r>
      <w:r w:rsidR="00D52247" w:rsidRPr="00D52247">
        <w:rPr>
          <w:rFonts w:ascii="Arial" w:hAnsi="Arial" w:cs="Arial"/>
        </w:rPr>
        <w:t>Działanie: 6.8 Edukacja przedszkolna programu Fundusze Europejskie dla Pomorza Zachodniego 2021-2027,</w:t>
      </w:r>
      <w:r w:rsidR="00D52247">
        <w:rPr>
          <w:rFonts w:ascii="Arial" w:hAnsi="Arial" w:cs="Arial"/>
          <w:b/>
          <w:bCs/>
        </w:rPr>
        <w:t xml:space="preserve"> </w:t>
      </w:r>
      <w:r w:rsidR="00A836E7" w:rsidRPr="00D52247">
        <w:rPr>
          <w:rFonts w:ascii="Arial" w:hAnsi="Arial" w:cs="Arial"/>
        </w:rPr>
        <w:t>nr</w:t>
      </w:r>
      <w:r w:rsidRPr="00D52247">
        <w:rPr>
          <w:rFonts w:ascii="Arial" w:hAnsi="Arial" w:cs="Arial"/>
        </w:rPr>
        <w:t xml:space="preserve"> wniosku: </w:t>
      </w:r>
      <w:r w:rsidR="00D52247" w:rsidRPr="00D52247">
        <w:rPr>
          <w:rFonts w:ascii="Arial" w:hAnsi="Arial" w:cs="Arial"/>
        </w:rPr>
        <w:t>FEPZ.06.08-IP.01-0006/24</w:t>
      </w:r>
    </w:p>
    <w:p w14:paraId="43A5D260" w14:textId="77777777" w:rsidR="00D52247" w:rsidRDefault="00D47123" w:rsidP="00613E92">
      <w:pPr>
        <w:spacing w:after="0" w:line="23" w:lineRule="atLeast"/>
        <w:jc w:val="both"/>
        <w:rPr>
          <w:rFonts w:ascii="Arial" w:hAnsi="Arial" w:cs="Arial"/>
        </w:rPr>
      </w:pPr>
      <w:r w:rsidRPr="00D47123">
        <w:rPr>
          <w:rFonts w:ascii="Arial" w:hAnsi="Arial" w:cs="Arial"/>
        </w:rPr>
        <w:t xml:space="preserve">Liczba części wynosi </w:t>
      </w:r>
      <w:r>
        <w:rPr>
          <w:rFonts w:ascii="Arial" w:hAnsi="Arial" w:cs="Arial"/>
        </w:rPr>
        <w:t>3</w:t>
      </w:r>
      <w:r w:rsidRPr="00D47123">
        <w:rPr>
          <w:rFonts w:ascii="Arial" w:hAnsi="Arial" w:cs="Arial"/>
        </w:rPr>
        <w:t xml:space="preserve"> (</w:t>
      </w:r>
      <w:r>
        <w:rPr>
          <w:rFonts w:ascii="Arial" w:hAnsi="Arial" w:cs="Arial"/>
        </w:rPr>
        <w:t>trzy</w:t>
      </w:r>
      <w:r w:rsidRPr="00D47123">
        <w:rPr>
          <w:rFonts w:ascii="Arial" w:hAnsi="Arial" w:cs="Arial"/>
        </w:rPr>
        <w:t>). Zamawiający dopuszcza składanie ofert częściowych. Wykonawca może złożyć ofertę na dowolną liczbę części zamówienia, z zastrzeżeniem, iż Wykonawca może złożyć tylko jedną ofertę na daną część, sam lub jako reprezentant spółki czy konsorcjum. Złożenie więcej niż jednej oferty w obrębie jednej części przez jednego Wykonawcę spowoduje odrzucenie wszystkich jego ofert w obrębie tej części. Zamawiający nie ogranicza liczby części, którą może udzielić jednemu Wykonawcy</w:t>
      </w:r>
      <w:r w:rsidR="007B2F0E">
        <w:rPr>
          <w:rFonts w:ascii="Arial" w:hAnsi="Arial" w:cs="Arial"/>
        </w:rPr>
        <w:t>.</w:t>
      </w:r>
    </w:p>
    <w:p w14:paraId="4B84813E" w14:textId="77777777" w:rsidR="00D47123" w:rsidRDefault="007B2F0E" w:rsidP="00613E92">
      <w:pPr>
        <w:spacing w:after="0" w:line="23" w:lineRule="atLeast"/>
        <w:jc w:val="both"/>
        <w:rPr>
          <w:rFonts w:ascii="Arial" w:hAnsi="Arial" w:cs="Arial"/>
        </w:rPr>
      </w:pPr>
      <w:r>
        <w:rPr>
          <w:rFonts w:ascii="Arial" w:hAnsi="Arial" w:cs="Arial"/>
        </w:rPr>
        <w:t>I</w:t>
      </w:r>
      <w:r w:rsidRPr="007B2F0E">
        <w:rPr>
          <w:rFonts w:ascii="Arial" w:hAnsi="Arial" w:cs="Arial"/>
        </w:rPr>
        <w:t>nwestycja musi spełniać wymagania ustawy z dnia 19 lipca 2019 r. o zapewnianiu dostępności osobom ze szczególnymi potrzebami (</w:t>
      </w:r>
      <w:proofErr w:type="spellStart"/>
      <w:r w:rsidRPr="007B2F0E">
        <w:rPr>
          <w:rFonts w:ascii="Arial" w:hAnsi="Arial" w:cs="Arial"/>
        </w:rPr>
        <w:t>t.j</w:t>
      </w:r>
      <w:proofErr w:type="spellEnd"/>
      <w:r w:rsidRPr="007B2F0E">
        <w:rPr>
          <w:rFonts w:ascii="Arial" w:hAnsi="Arial" w:cs="Arial"/>
        </w:rPr>
        <w:t>. Dz.U. 2024 poz. 1411 ze zm.); całość przedmiotu zamówienia obejmuje wykonanie robót budowlanych nie tylko zgodnie z dokumentacją projektową, ale także zgodnie ze „Standardami dostępności budynków dla osób z niepełnosprawnościami” opracowanymi przez Ministerstwo Rozwoju i Technologii oraz „Standardami dostępności dla polityki spójności 2021–2027” zwanymi Standardami dostępności; w przypadku, gdy rozwiązania projektowe są rozbieżne z wymaganiami Standardów dostępności, Wykonawca robót musi niezwłocznie zgłosić ten fakt Zamawiającemu w celu wypracowania nowego rozwiązania zastępczego</w:t>
      </w:r>
    </w:p>
    <w:p w14:paraId="355F1598" w14:textId="77777777" w:rsidR="00D47123" w:rsidRDefault="00D47123" w:rsidP="00613E92">
      <w:pPr>
        <w:spacing w:after="0" w:line="23" w:lineRule="atLeast"/>
        <w:jc w:val="both"/>
        <w:rPr>
          <w:rFonts w:ascii="Arial" w:hAnsi="Arial" w:cs="Arial"/>
        </w:rPr>
      </w:pPr>
      <w:r>
        <w:rPr>
          <w:rFonts w:ascii="Arial" w:hAnsi="Arial" w:cs="Arial"/>
        </w:rPr>
        <w:t>Postanowienia wspólne:</w:t>
      </w:r>
    </w:p>
    <w:p w14:paraId="1BCC3B8B" w14:textId="77777777" w:rsidR="00D52247" w:rsidRPr="00D47123" w:rsidRDefault="000D7DD6" w:rsidP="004607E5">
      <w:pPr>
        <w:pStyle w:val="Akapitzlist"/>
        <w:numPr>
          <w:ilvl w:val="0"/>
          <w:numId w:val="68"/>
        </w:numPr>
        <w:spacing w:after="0" w:line="23" w:lineRule="atLeast"/>
        <w:jc w:val="both"/>
        <w:rPr>
          <w:rFonts w:ascii="Arial" w:hAnsi="Arial" w:cs="Arial"/>
        </w:rPr>
      </w:pPr>
      <w:r w:rsidRPr="00D47123">
        <w:rPr>
          <w:rFonts w:ascii="Arial" w:hAnsi="Arial" w:cs="Arial"/>
        </w:rPr>
        <w:t xml:space="preserve">Kod CPV: </w:t>
      </w:r>
      <w:r w:rsidR="00D52247" w:rsidRPr="00D47123">
        <w:rPr>
          <w:rFonts w:ascii="Arial" w:hAnsi="Arial" w:cs="Arial"/>
        </w:rPr>
        <w:t>45000000-7</w:t>
      </w:r>
      <w:r w:rsidR="00D52247" w:rsidRPr="00D47123">
        <w:rPr>
          <w:rFonts w:ascii="Arial" w:hAnsi="Arial" w:cs="Arial"/>
        </w:rPr>
        <w:tab/>
        <w:t>Roboty budowlane</w:t>
      </w:r>
    </w:p>
    <w:p w14:paraId="0514F660" w14:textId="77777777" w:rsidR="00D52247" w:rsidRPr="00D47123" w:rsidRDefault="00D52247" w:rsidP="004607E5">
      <w:pPr>
        <w:pStyle w:val="Akapitzlist"/>
        <w:numPr>
          <w:ilvl w:val="0"/>
          <w:numId w:val="68"/>
        </w:numPr>
        <w:spacing w:after="200" w:line="276" w:lineRule="auto"/>
        <w:rPr>
          <w:rFonts w:ascii="Arial" w:eastAsia="Calibri" w:hAnsi="Arial" w:cs="Arial"/>
          <w:kern w:val="0"/>
        </w:rPr>
      </w:pPr>
      <w:r w:rsidRPr="00D47123">
        <w:rPr>
          <w:rFonts w:ascii="Arial" w:eastAsia="Calibri" w:hAnsi="Arial" w:cs="Arial"/>
          <w:kern w:val="0"/>
        </w:rPr>
        <w:t xml:space="preserve">Remont i adaptacja przestrzeni </w:t>
      </w:r>
      <w:proofErr w:type="gramStart"/>
      <w:r w:rsidRPr="00D47123">
        <w:rPr>
          <w:rFonts w:ascii="Arial" w:eastAsia="Calibri" w:hAnsi="Arial" w:cs="Arial"/>
          <w:kern w:val="0"/>
        </w:rPr>
        <w:t>obejmuje</w:t>
      </w:r>
      <w:proofErr w:type="gramEnd"/>
      <w:r w:rsidRPr="00D47123">
        <w:rPr>
          <w:rFonts w:ascii="Arial" w:eastAsia="Calibri" w:hAnsi="Arial" w:cs="Arial"/>
          <w:kern w:val="0"/>
        </w:rPr>
        <w:t xml:space="preserve"> stworzenie:</w:t>
      </w:r>
    </w:p>
    <w:p w14:paraId="103C812B" w14:textId="77777777" w:rsidR="00D52247" w:rsidRPr="00D52247" w:rsidRDefault="00D52247" w:rsidP="004607E5">
      <w:pPr>
        <w:pStyle w:val="Akapitzlist"/>
        <w:numPr>
          <w:ilvl w:val="0"/>
          <w:numId w:val="25"/>
        </w:numPr>
        <w:spacing w:after="200" w:line="276" w:lineRule="auto"/>
        <w:rPr>
          <w:rFonts w:ascii="Arial" w:eastAsia="Calibri" w:hAnsi="Arial" w:cs="Arial"/>
          <w:kern w:val="0"/>
        </w:rPr>
      </w:pPr>
      <w:r w:rsidRPr="00D52247">
        <w:rPr>
          <w:rFonts w:ascii="Arial" w:eastAsia="Calibri" w:hAnsi="Arial" w:cs="Arial"/>
          <w:kern w:val="0"/>
        </w:rPr>
        <w:t>3 oddziałów przedszkolnych</w:t>
      </w:r>
      <w:r>
        <w:rPr>
          <w:rFonts w:ascii="Arial" w:eastAsia="Calibri" w:hAnsi="Arial" w:cs="Arial"/>
          <w:kern w:val="0"/>
        </w:rPr>
        <w:t>:</w:t>
      </w:r>
    </w:p>
    <w:p w14:paraId="7C33FC40" w14:textId="77777777" w:rsidR="00D52247" w:rsidRPr="00D52247" w:rsidRDefault="00D52247" w:rsidP="004607E5">
      <w:pPr>
        <w:pStyle w:val="Akapitzlist"/>
        <w:numPr>
          <w:ilvl w:val="0"/>
          <w:numId w:val="26"/>
        </w:numPr>
        <w:spacing w:after="200" w:line="276" w:lineRule="auto"/>
        <w:rPr>
          <w:rFonts w:ascii="Arial" w:eastAsia="Calibri" w:hAnsi="Arial" w:cs="Arial"/>
          <w:kern w:val="0"/>
        </w:rPr>
      </w:pPr>
      <w:r w:rsidRPr="00D52247">
        <w:rPr>
          <w:rFonts w:ascii="Arial" w:eastAsia="Calibri" w:hAnsi="Arial" w:cs="Arial"/>
          <w:kern w:val="0"/>
        </w:rPr>
        <w:t xml:space="preserve">sala nr 1 – ok.26,6 m2 </w:t>
      </w:r>
    </w:p>
    <w:p w14:paraId="716114D7" w14:textId="77777777" w:rsidR="00D52247" w:rsidRPr="00D52247" w:rsidRDefault="00D52247" w:rsidP="004607E5">
      <w:pPr>
        <w:pStyle w:val="Akapitzlist"/>
        <w:numPr>
          <w:ilvl w:val="0"/>
          <w:numId w:val="26"/>
        </w:numPr>
        <w:spacing w:after="200" w:line="276" w:lineRule="auto"/>
        <w:rPr>
          <w:rFonts w:ascii="Arial" w:eastAsia="Calibri" w:hAnsi="Arial" w:cs="Arial"/>
          <w:kern w:val="0"/>
        </w:rPr>
      </w:pPr>
      <w:r w:rsidRPr="00D52247">
        <w:rPr>
          <w:rFonts w:ascii="Arial" w:eastAsia="Calibri" w:hAnsi="Arial" w:cs="Arial"/>
          <w:kern w:val="0"/>
        </w:rPr>
        <w:t xml:space="preserve">sala nr 2 – ok. 56,8 m2 </w:t>
      </w:r>
    </w:p>
    <w:p w14:paraId="34696408" w14:textId="77777777" w:rsidR="00D52247" w:rsidRPr="00D52247" w:rsidRDefault="00D52247" w:rsidP="004607E5">
      <w:pPr>
        <w:pStyle w:val="Akapitzlist"/>
        <w:numPr>
          <w:ilvl w:val="0"/>
          <w:numId w:val="26"/>
        </w:numPr>
        <w:spacing w:after="200" w:line="276" w:lineRule="auto"/>
        <w:rPr>
          <w:rFonts w:ascii="Arial" w:eastAsia="Calibri" w:hAnsi="Arial" w:cs="Arial"/>
          <w:kern w:val="0"/>
        </w:rPr>
      </w:pPr>
      <w:r w:rsidRPr="00D52247">
        <w:rPr>
          <w:rFonts w:ascii="Arial" w:eastAsia="Calibri" w:hAnsi="Arial" w:cs="Arial"/>
          <w:kern w:val="0"/>
        </w:rPr>
        <w:t xml:space="preserve">sala nr 3- ok. 56,8 m2 </w:t>
      </w:r>
    </w:p>
    <w:p w14:paraId="4A2F5E59" w14:textId="77777777" w:rsidR="00D52247" w:rsidRPr="00D52247" w:rsidRDefault="00D52247" w:rsidP="004607E5">
      <w:pPr>
        <w:pStyle w:val="Akapitzlist"/>
        <w:numPr>
          <w:ilvl w:val="0"/>
          <w:numId w:val="25"/>
        </w:numPr>
        <w:spacing w:after="200" w:line="276" w:lineRule="auto"/>
        <w:rPr>
          <w:rFonts w:ascii="Arial" w:eastAsia="Calibri" w:hAnsi="Arial" w:cs="Arial"/>
          <w:kern w:val="0"/>
        </w:rPr>
      </w:pPr>
      <w:r w:rsidRPr="00D52247">
        <w:rPr>
          <w:rFonts w:ascii="Arial" w:eastAsia="Calibri" w:hAnsi="Arial" w:cs="Arial"/>
          <w:kern w:val="0"/>
        </w:rPr>
        <w:lastRenderedPageBreak/>
        <w:t xml:space="preserve">3 szatni dla dzieci </w:t>
      </w:r>
      <w:proofErr w:type="gramStart"/>
      <w:r w:rsidRPr="00D52247">
        <w:rPr>
          <w:rFonts w:ascii="Arial" w:eastAsia="Calibri" w:hAnsi="Arial" w:cs="Arial"/>
          <w:kern w:val="0"/>
        </w:rPr>
        <w:t>łącznie  -</w:t>
      </w:r>
      <w:proofErr w:type="gramEnd"/>
      <w:r w:rsidRPr="00D52247">
        <w:rPr>
          <w:rFonts w:ascii="Arial" w:eastAsia="Calibri" w:hAnsi="Arial" w:cs="Arial"/>
          <w:kern w:val="0"/>
        </w:rPr>
        <w:t xml:space="preserve"> łącznie ok. 17,70 m2 (4,2 m2, 4,3 m2, 9,2 m2)</w:t>
      </w:r>
    </w:p>
    <w:p w14:paraId="16435533" w14:textId="77777777" w:rsidR="00D52247" w:rsidRPr="00D52247" w:rsidRDefault="00D52247" w:rsidP="004607E5">
      <w:pPr>
        <w:pStyle w:val="Akapitzlist"/>
        <w:numPr>
          <w:ilvl w:val="0"/>
          <w:numId w:val="25"/>
        </w:numPr>
        <w:spacing w:after="200" w:line="276" w:lineRule="auto"/>
        <w:rPr>
          <w:rFonts w:ascii="Arial" w:eastAsia="Calibri" w:hAnsi="Arial" w:cs="Arial"/>
          <w:kern w:val="0"/>
        </w:rPr>
      </w:pPr>
      <w:r w:rsidRPr="00D52247">
        <w:rPr>
          <w:rFonts w:ascii="Arial" w:eastAsia="Calibri" w:hAnsi="Arial" w:cs="Arial"/>
          <w:kern w:val="0"/>
        </w:rPr>
        <w:t>sali do zajęć dodatkowych – ok. 20,5 m2</w:t>
      </w:r>
    </w:p>
    <w:p w14:paraId="30284957" w14:textId="77777777" w:rsidR="00D52247" w:rsidRPr="00D52247" w:rsidRDefault="00D52247" w:rsidP="004607E5">
      <w:pPr>
        <w:pStyle w:val="Akapitzlist"/>
        <w:numPr>
          <w:ilvl w:val="0"/>
          <w:numId w:val="25"/>
        </w:numPr>
        <w:spacing w:after="200" w:line="276" w:lineRule="auto"/>
        <w:rPr>
          <w:rFonts w:ascii="Arial" w:eastAsia="Calibri" w:hAnsi="Arial" w:cs="Arial"/>
          <w:kern w:val="0"/>
        </w:rPr>
      </w:pPr>
      <w:r w:rsidRPr="00D52247">
        <w:rPr>
          <w:rFonts w:ascii="Arial" w:eastAsia="Calibri" w:hAnsi="Arial" w:cs="Arial"/>
          <w:kern w:val="0"/>
        </w:rPr>
        <w:t xml:space="preserve">jadalni / sali cateringowej – ok.19,30 m2 </w:t>
      </w:r>
    </w:p>
    <w:p w14:paraId="149250D8" w14:textId="77777777" w:rsidR="00D52247" w:rsidRPr="00D52247" w:rsidRDefault="00D52247" w:rsidP="004607E5">
      <w:pPr>
        <w:pStyle w:val="Akapitzlist"/>
        <w:numPr>
          <w:ilvl w:val="0"/>
          <w:numId w:val="25"/>
        </w:numPr>
        <w:spacing w:after="200" w:line="276" w:lineRule="auto"/>
        <w:rPr>
          <w:rFonts w:ascii="Arial" w:eastAsia="Calibri" w:hAnsi="Arial" w:cs="Arial"/>
          <w:kern w:val="0"/>
        </w:rPr>
      </w:pPr>
      <w:r w:rsidRPr="00D52247">
        <w:rPr>
          <w:rFonts w:ascii="Arial" w:eastAsia="Calibri" w:hAnsi="Arial" w:cs="Arial"/>
          <w:kern w:val="0"/>
        </w:rPr>
        <w:t>pokój nauczycielski/sekretariat/- ok. 9,3 m2</w:t>
      </w:r>
    </w:p>
    <w:p w14:paraId="4C3437D3" w14:textId="77777777" w:rsidR="00D52247" w:rsidRPr="00D52247" w:rsidRDefault="00D52247" w:rsidP="004607E5">
      <w:pPr>
        <w:pStyle w:val="Akapitzlist"/>
        <w:numPr>
          <w:ilvl w:val="0"/>
          <w:numId w:val="25"/>
        </w:numPr>
        <w:spacing w:after="200" w:line="276" w:lineRule="auto"/>
        <w:rPr>
          <w:rFonts w:ascii="Arial" w:eastAsia="Calibri" w:hAnsi="Arial" w:cs="Arial"/>
          <w:kern w:val="0"/>
        </w:rPr>
      </w:pPr>
      <w:r w:rsidRPr="00D52247">
        <w:rPr>
          <w:rFonts w:ascii="Arial" w:eastAsia="Calibri" w:hAnsi="Arial" w:cs="Arial"/>
          <w:kern w:val="0"/>
        </w:rPr>
        <w:t>sali terapeutycznej – ok. 10,8 m2</w:t>
      </w:r>
    </w:p>
    <w:p w14:paraId="0A4E6CD4" w14:textId="77777777" w:rsidR="00D52247" w:rsidRPr="00D52247" w:rsidRDefault="00D52247" w:rsidP="004607E5">
      <w:pPr>
        <w:pStyle w:val="Akapitzlist"/>
        <w:numPr>
          <w:ilvl w:val="0"/>
          <w:numId w:val="25"/>
        </w:numPr>
        <w:spacing w:after="200" w:line="276" w:lineRule="auto"/>
        <w:rPr>
          <w:rFonts w:ascii="Arial" w:eastAsia="Calibri" w:hAnsi="Arial" w:cs="Arial"/>
          <w:kern w:val="0"/>
        </w:rPr>
      </w:pPr>
      <w:r w:rsidRPr="00D52247">
        <w:rPr>
          <w:rFonts w:ascii="Arial" w:eastAsia="Calibri" w:hAnsi="Arial" w:cs="Arial"/>
          <w:kern w:val="0"/>
        </w:rPr>
        <w:t>Sali IT – ok. 12,6 m2</w:t>
      </w:r>
    </w:p>
    <w:p w14:paraId="7DB1A5F4" w14:textId="77777777" w:rsidR="00D52247" w:rsidRPr="00D52247" w:rsidRDefault="00D52247" w:rsidP="004607E5">
      <w:pPr>
        <w:pStyle w:val="Akapitzlist"/>
        <w:numPr>
          <w:ilvl w:val="0"/>
          <w:numId w:val="25"/>
        </w:numPr>
        <w:spacing w:after="200" w:line="276" w:lineRule="auto"/>
        <w:rPr>
          <w:rFonts w:ascii="Arial" w:eastAsia="Calibri" w:hAnsi="Arial" w:cs="Arial"/>
          <w:kern w:val="0"/>
        </w:rPr>
      </w:pPr>
      <w:r w:rsidRPr="00D52247">
        <w:rPr>
          <w:rFonts w:ascii="Arial" w:eastAsia="Calibri" w:hAnsi="Arial" w:cs="Arial"/>
          <w:kern w:val="0"/>
        </w:rPr>
        <w:t xml:space="preserve">2 sanitariatów dla dzieci </w:t>
      </w:r>
      <w:proofErr w:type="gramStart"/>
      <w:r w:rsidRPr="00D52247">
        <w:rPr>
          <w:rFonts w:ascii="Arial" w:eastAsia="Calibri" w:hAnsi="Arial" w:cs="Arial"/>
          <w:kern w:val="0"/>
        </w:rPr>
        <w:t>-  łącznie</w:t>
      </w:r>
      <w:proofErr w:type="gramEnd"/>
      <w:r w:rsidRPr="00D52247">
        <w:rPr>
          <w:rFonts w:ascii="Arial" w:eastAsia="Calibri" w:hAnsi="Arial" w:cs="Arial"/>
          <w:kern w:val="0"/>
        </w:rPr>
        <w:t xml:space="preserve"> ok. 18,5 m2 (10,5 m2, 8 m2)</w:t>
      </w:r>
    </w:p>
    <w:p w14:paraId="23387089" w14:textId="77777777" w:rsidR="00D52247" w:rsidRPr="007B2F0E" w:rsidRDefault="00D52247" w:rsidP="004607E5">
      <w:pPr>
        <w:pStyle w:val="Akapitzlist"/>
        <w:numPr>
          <w:ilvl w:val="0"/>
          <w:numId w:val="25"/>
        </w:numPr>
        <w:spacing w:after="200" w:line="276" w:lineRule="auto"/>
        <w:rPr>
          <w:rFonts w:ascii="Arial" w:eastAsia="Calibri" w:hAnsi="Arial" w:cs="Arial"/>
          <w:kern w:val="0"/>
        </w:rPr>
      </w:pPr>
      <w:r w:rsidRPr="00D52247">
        <w:rPr>
          <w:rFonts w:ascii="Arial" w:eastAsia="Calibri" w:hAnsi="Arial" w:cs="Arial"/>
          <w:kern w:val="0"/>
        </w:rPr>
        <w:t>Części wspólnych - ok.122,1 m2 (korytarze 85 m2, 2 sanitariaty 3,6 m2, 10,4 m</w:t>
      </w:r>
      <w:proofErr w:type="gramStart"/>
      <w:r w:rsidRPr="00D52247">
        <w:rPr>
          <w:rFonts w:ascii="Arial" w:eastAsia="Calibri" w:hAnsi="Arial" w:cs="Arial"/>
          <w:kern w:val="0"/>
        </w:rPr>
        <w:t>2 ,</w:t>
      </w:r>
      <w:proofErr w:type="gramEnd"/>
      <w:r w:rsidRPr="00D52247">
        <w:rPr>
          <w:rFonts w:ascii="Arial" w:eastAsia="Calibri" w:hAnsi="Arial" w:cs="Arial"/>
          <w:kern w:val="0"/>
        </w:rPr>
        <w:t xml:space="preserve"> portiernia 3,3 m2, pomieszczenie magazynowe 7,1 m2, pomieszczenie administracyjne 12,7 m2)</w:t>
      </w:r>
    </w:p>
    <w:p w14:paraId="47420B04" w14:textId="77777777" w:rsidR="00D52247" w:rsidRPr="00D52247" w:rsidRDefault="00D52247" w:rsidP="00D52247">
      <w:pPr>
        <w:spacing w:after="200" w:line="276" w:lineRule="auto"/>
        <w:rPr>
          <w:rFonts w:ascii="Arial" w:eastAsia="Calibri" w:hAnsi="Arial" w:cs="Arial"/>
          <w:kern w:val="0"/>
        </w:rPr>
      </w:pPr>
      <w:r w:rsidRPr="00D52247">
        <w:rPr>
          <w:rFonts w:ascii="Arial" w:eastAsia="Calibri" w:hAnsi="Arial" w:cs="Arial"/>
          <w:kern w:val="0"/>
        </w:rPr>
        <w:t>Łączna powierzchnia przedszkola ok. 371 m2</w:t>
      </w:r>
    </w:p>
    <w:p w14:paraId="4BAD6AB9" w14:textId="77777777" w:rsidR="00D52247" w:rsidRPr="00D52247" w:rsidRDefault="00D52247" w:rsidP="00D52247">
      <w:pPr>
        <w:spacing w:after="200" w:line="276" w:lineRule="auto"/>
        <w:jc w:val="both"/>
        <w:rPr>
          <w:rFonts w:ascii="Arial" w:eastAsia="Calibri" w:hAnsi="Arial" w:cs="Arial"/>
          <w:kern w:val="0"/>
        </w:rPr>
      </w:pPr>
      <w:r w:rsidRPr="00D52247">
        <w:rPr>
          <w:rFonts w:ascii="Arial" w:eastAsia="Calibri" w:hAnsi="Arial" w:cs="Arial"/>
          <w:kern w:val="0"/>
        </w:rPr>
        <w:t xml:space="preserve">W ramach niezbędnych prac zakłada się wykonanie: przygotowanie i malowanie zaprojektowanej przestrzeni, wymianę podłóg PCV na zaprojektowanej przestrzeni, remont i utworzenie pomieszczeń sanitarnych, montaż drzwi mobilnych/przesuwnych w sali dla dzieci, wg poniższego szczegółowego zakresu zamówienia: </w:t>
      </w:r>
    </w:p>
    <w:p w14:paraId="56E425FB" w14:textId="77777777" w:rsidR="00D52247" w:rsidRPr="00D52247" w:rsidRDefault="00D47123" w:rsidP="00D52247">
      <w:pPr>
        <w:spacing w:after="200" w:line="276" w:lineRule="auto"/>
        <w:rPr>
          <w:rFonts w:ascii="Arial" w:eastAsia="Calibri" w:hAnsi="Arial" w:cs="Arial"/>
          <w:kern w:val="0"/>
        </w:rPr>
      </w:pPr>
      <w:r>
        <w:rPr>
          <w:noProof/>
          <w:lang w:eastAsia="pl-PL"/>
        </w:rPr>
        <w:drawing>
          <wp:inline distT="0" distB="0" distL="0" distR="0" wp14:anchorId="6F400D84" wp14:editId="075384D5">
            <wp:extent cx="5760720" cy="3914140"/>
            <wp:effectExtent l="0" t="0" r="0" b="0"/>
            <wp:docPr id="3223385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338555" name=""/>
                    <pic:cNvPicPr/>
                  </pic:nvPicPr>
                  <pic:blipFill>
                    <a:blip r:embed="rId10" cstate="print"/>
                    <a:stretch>
                      <a:fillRect/>
                    </a:stretch>
                  </pic:blipFill>
                  <pic:spPr>
                    <a:xfrm>
                      <a:off x="0" y="0"/>
                      <a:ext cx="5760720" cy="3914140"/>
                    </a:xfrm>
                    <a:prstGeom prst="rect">
                      <a:avLst/>
                    </a:prstGeom>
                  </pic:spPr>
                </pic:pic>
              </a:graphicData>
            </a:graphic>
          </wp:inline>
        </w:drawing>
      </w:r>
    </w:p>
    <w:p w14:paraId="0991E1CF" w14:textId="77777777" w:rsidR="00D52247" w:rsidRDefault="00D52247" w:rsidP="00D52247">
      <w:pPr>
        <w:spacing w:after="200" w:line="276" w:lineRule="auto"/>
        <w:rPr>
          <w:rFonts w:ascii="Arial" w:eastAsia="Calibri" w:hAnsi="Arial" w:cs="Arial"/>
          <w:b/>
          <w:kern w:val="0"/>
        </w:rPr>
      </w:pPr>
      <w:r w:rsidRPr="00D52247">
        <w:rPr>
          <w:rFonts w:ascii="Arial" w:eastAsia="Calibri" w:hAnsi="Arial" w:cs="Arial"/>
          <w:b/>
          <w:kern w:val="0"/>
        </w:rPr>
        <w:t xml:space="preserve">Szczegółowy zakres zamówienia:  </w:t>
      </w:r>
    </w:p>
    <w:p w14:paraId="3C906A96" w14:textId="77777777" w:rsidR="00D47123" w:rsidRPr="00D52247" w:rsidRDefault="00D47123" w:rsidP="00D52247">
      <w:pPr>
        <w:spacing w:after="200" w:line="276" w:lineRule="auto"/>
        <w:rPr>
          <w:rFonts w:ascii="Arial" w:eastAsia="Calibri" w:hAnsi="Arial" w:cs="Arial"/>
          <w:b/>
          <w:kern w:val="0"/>
        </w:rPr>
      </w:pPr>
      <w:r>
        <w:rPr>
          <w:rFonts w:ascii="Arial" w:eastAsia="Calibri" w:hAnsi="Arial" w:cs="Arial"/>
          <w:b/>
          <w:kern w:val="0"/>
        </w:rPr>
        <w:t>Część 1: roboty remontowe i wykończeniowe</w:t>
      </w:r>
    </w:p>
    <w:tbl>
      <w:tblPr>
        <w:tblStyle w:val="Tabela-Siatka"/>
        <w:tblW w:w="9067" w:type="dxa"/>
        <w:tblLayout w:type="fixed"/>
        <w:tblLook w:val="04A0" w:firstRow="1" w:lastRow="0" w:firstColumn="1" w:lastColumn="0" w:noHBand="0" w:noVBand="1"/>
      </w:tblPr>
      <w:tblGrid>
        <w:gridCol w:w="1706"/>
        <w:gridCol w:w="3684"/>
        <w:gridCol w:w="3677"/>
      </w:tblGrid>
      <w:tr w:rsidR="00D52247" w:rsidRPr="00D52247" w14:paraId="767F72E2" w14:textId="77777777" w:rsidTr="00D52247">
        <w:tc>
          <w:tcPr>
            <w:tcW w:w="9067" w:type="dxa"/>
            <w:gridSpan w:val="3"/>
          </w:tcPr>
          <w:p w14:paraId="0B55D2AA" w14:textId="77777777" w:rsidR="00D52247" w:rsidRPr="00D52247" w:rsidRDefault="00D52247" w:rsidP="00D52247">
            <w:pPr>
              <w:jc w:val="center"/>
              <w:rPr>
                <w:rFonts w:ascii="Arial" w:eastAsia="Calibri" w:hAnsi="Arial" w:cs="Arial"/>
                <w:b/>
              </w:rPr>
            </w:pPr>
            <w:r w:rsidRPr="00D52247">
              <w:rPr>
                <w:rFonts w:ascii="Arial" w:eastAsia="Calibri" w:hAnsi="Arial" w:cs="Arial"/>
                <w:b/>
                <w:sz w:val="24"/>
                <w:szCs w:val="24"/>
              </w:rPr>
              <w:t>Przedmiot: roboty remontowo budowlane</w:t>
            </w:r>
          </w:p>
        </w:tc>
      </w:tr>
      <w:tr w:rsidR="00D52247" w:rsidRPr="00D52247" w14:paraId="0C8A3EFB" w14:textId="77777777" w:rsidTr="00D52247">
        <w:tc>
          <w:tcPr>
            <w:tcW w:w="1706" w:type="dxa"/>
          </w:tcPr>
          <w:p w14:paraId="126751F9" w14:textId="77777777" w:rsidR="00D52247" w:rsidRPr="00D52247" w:rsidRDefault="00D52247" w:rsidP="00D52247">
            <w:pPr>
              <w:jc w:val="center"/>
              <w:rPr>
                <w:rFonts w:ascii="Arial" w:eastAsia="Calibri" w:hAnsi="Arial" w:cs="Arial"/>
                <w:b/>
                <w:sz w:val="24"/>
                <w:szCs w:val="24"/>
              </w:rPr>
            </w:pPr>
            <w:r w:rsidRPr="00D52247">
              <w:rPr>
                <w:rFonts w:ascii="Arial" w:eastAsia="Calibri" w:hAnsi="Arial" w:cs="Arial"/>
                <w:b/>
                <w:sz w:val="24"/>
                <w:szCs w:val="24"/>
              </w:rPr>
              <w:t>nazwa</w:t>
            </w:r>
          </w:p>
        </w:tc>
        <w:tc>
          <w:tcPr>
            <w:tcW w:w="3684" w:type="dxa"/>
          </w:tcPr>
          <w:p w14:paraId="20C07954" w14:textId="77777777" w:rsidR="00D52247" w:rsidRPr="00D52247" w:rsidRDefault="00D52247" w:rsidP="00D52247">
            <w:pPr>
              <w:jc w:val="center"/>
              <w:rPr>
                <w:rFonts w:ascii="Arial" w:eastAsia="Calibri" w:hAnsi="Arial" w:cs="Arial"/>
                <w:b/>
                <w:sz w:val="24"/>
                <w:szCs w:val="24"/>
              </w:rPr>
            </w:pPr>
            <w:r w:rsidRPr="00D52247">
              <w:rPr>
                <w:rFonts w:ascii="Arial" w:eastAsia="Calibri" w:hAnsi="Arial" w:cs="Arial"/>
                <w:b/>
                <w:sz w:val="24"/>
                <w:szCs w:val="24"/>
              </w:rPr>
              <w:t xml:space="preserve">Zakres prac </w:t>
            </w:r>
          </w:p>
        </w:tc>
        <w:tc>
          <w:tcPr>
            <w:tcW w:w="3677" w:type="dxa"/>
          </w:tcPr>
          <w:p w14:paraId="12FB4404" w14:textId="77777777" w:rsidR="00D52247" w:rsidRPr="00D52247" w:rsidRDefault="00D52247" w:rsidP="00D52247">
            <w:pPr>
              <w:jc w:val="center"/>
              <w:rPr>
                <w:rFonts w:ascii="Arial" w:eastAsia="Calibri" w:hAnsi="Arial" w:cs="Arial"/>
                <w:b/>
                <w:sz w:val="24"/>
                <w:szCs w:val="24"/>
              </w:rPr>
            </w:pPr>
            <w:r w:rsidRPr="00D52247">
              <w:rPr>
                <w:rFonts w:ascii="Arial" w:eastAsia="Calibri" w:hAnsi="Arial" w:cs="Arial"/>
                <w:b/>
                <w:sz w:val="24"/>
                <w:szCs w:val="24"/>
              </w:rPr>
              <w:t>Opis prac</w:t>
            </w:r>
          </w:p>
          <w:p w14:paraId="4C6CFF48" w14:textId="77777777" w:rsidR="00D52247" w:rsidRPr="00D52247" w:rsidRDefault="00D52247" w:rsidP="00D52247">
            <w:pPr>
              <w:jc w:val="center"/>
              <w:rPr>
                <w:rFonts w:ascii="Arial" w:eastAsia="Calibri" w:hAnsi="Arial" w:cs="Arial"/>
                <w:b/>
                <w:sz w:val="24"/>
                <w:szCs w:val="24"/>
              </w:rPr>
            </w:pPr>
          </w:p>
        </w:tc>
      </w:tr>
      <w:tr w:rsidR="00D52247" w:rsidRPr="00D52247" w14:paraId="5877978A" w14:textId="77777777" w:rsidTr="00D52247">
        <w:tc>
          <w:tcPr>
            <w:tcW w:w="1706" w:type="dxa"/>
          </w:tcPr>
          <w:p w14:paraId="2E9EE426"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Roboty </w:t>
            </w:r>
            <w:r w:rsidRPr="00D52247">
              <w:rPr>
                <w:rFonts w:ascii="Arial" w:eastAsia="Calibri" w:hAnsi="Arial" w:cs="Arial"/>
                <w:sz w:val="24"/>
                <w:szCs w:val="24"/>
              </w:rPr>
              <w:lastRenderedPageBreak/>
              <w:t xml:space="preserve">wykończeniowe </w:t>
            </w:r>
          </w:p>
          <w:p w14:paraId="20A34BCA" w14:textId="77777777" w:rsidR="00D52247" w:rsidRPr="00D52247" w:rsidRDefault="00D52247" w:rsidP="00D52247">
            <w:pPr>
              <w:jc w:val="center"/>
              <w:rPr>
                <w:rFonts w:ascii="Arial" w:eastAsia="Calibri" w:hAnsi="Arial" w:cs="Arial"/>
                <w:sz w:val="24"/>
                <w:szCs w:val="24"/>
              </w:rPr>
            </w:pPr>
          </w:p>
        </w:tc>
        <w:tc>
          <w:tcPr>
            <w:tcW w:w="3684" w:type="dxa"/>
          </w:tcPr>
          <w:p w14:paraId="339F50E3"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lastRenderedPageBreak/>
              <w:t xml:space="preserve">Przygotowanie powierzchni oraz </w:t>
            </w:r>
            <w:r w:rsidRPr="00D52247">
              <w:rPr>
                <w:rFonts w:ascii="Arial" w:eastAsia="Calibri" w:hAnsi="Arial" w:cs="Arial"/>
                <w:sz w:val="24"/>
                <w:szCs w:val="24"/>
              </w:rPr>
              <w:lastRenderedPageBreak/>
              <w:t>malowanie ścian i sufitów – łączna powierzchnia 371 m2.</w:t>
            </w:r>
          </w:p>
          <w:p w14:paraId="01EED967" w14:textId="77777777" w:rsidR="00D52247" w:rsidRPr="00D52247" w:rsidRDefault="00D52247" w:rsidP="00D52247">
            <w:pPr>
              <w:rPr>
                <w:rFonts w:ascii="Arial" w:eastAsia="Calibri" w:hAnsi="Arial" w:cs="Arial"/>
                <w:sz w:val="24"/>
                <w:szCs w:val="24"/>
              </w:rPr>
            </w:pPr>
          </w:p>
          <w:p w14:paraId="4316FC17"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Zakres obejmuje wykonanie prac polegających na właściwym przygotowaniu powierzchni do malowania, szpachlowanie, gruntowanie, </w:t>
            </w:r>
            <w:proofErr w:type="spellStart"/>
            <w:r w:rsidRPr="00D52247">
              <w:rPr>
                <w:rFonts w:ascii="Arial" w:eastAsia="Calibri" w:hAnsi="Arial" w:cs="Arial"/>
                <w:sz w:val="24"/>
                <w:szCs w:val="24"/>
              </w:rPr>
              <w:t>akrylowanie</w:t>
            </w:r>
            <w:proofErr w:type="spellEnd"/>
            <w:r w:rsidRPr="00D52247">
              <w:rPr>
                <w:rFonts w:ascii="Arial" w:eastAsia="Calibri" w:hAnsi="Arial" w:cs="Arial"/>
                <w:sz w:val="24"/>
                <w:szCs w:val="24"/>
              </w:rPr>
              <w:t>, a następnie dwukrotne pomalowanie powierzchni, zakup materiałów, narzędzi i farb oraz materiałów zabezpieczających, utylizacja śmieci i odpadów.</w:t>
            </w:r>
          </w:p>
          <w:p w14:paraId="63D1D69F" w14:textId="77777777" w:rsidR="00D52247" w:rsidRPr="00D52247" w:rsidRDefault="00D52247" w:rsidP="00D52247">
            <w:pPr>
              <w:jc w:val="center"/>
              <w:rPr>
                <w:rFonts w:ascii="Arial" w:eastAsia="Calibri" w:hAnsi="Arial" w:cs="Arial"/>
                <w:sz w:val="24"/>
                <w:szCs w:val="24"/>
              </w:rPr>
            </w:pPr>
            <w:r w:rsidRPr="00D52247">
              <w:rPr>
                <w:rFonts w:ascii="Arial" w:eastAsia="Calibri" w:hAnsi="Arial" w:cs="Arial"/>
                <w:sz w:val="24"/>
                <w:szCs w:val="24"/>
              </w:rPr>
              <w:t xml:space="preserve">  </w:t>
            </w:r>
          </w:p>
          <w:p w14:paraId="0423818F" w14:textId="77777777" w:rsidR="00D52247" w:rsidRPr="00D52247" w:rsidRDefault="00D52247" w:rsidP="00D52247">
            <w:pPr>
              <w:jc w:val="center"/>
              <w:rPr>
                <w:rFonts w:ascii="Arial" w:eastAsia="Calibri" w:hAnsi="Arial" w:cs="Arial"/>
                <w:sz w:val="24"/>
                <w:szCs w:val="24"/>
              </w:rPr>
            </w:pPr>
          </w:p>
        </w:tc>
        <w:tc>
          <w:tcPr>
            <w:tcW w:w="3677" w:type="dxa"/>
          </w:tcPr>
          <w:p w14:paraId="612DFEB9"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lastRenderedPageBreak/>
              <w:t xml:space="preserve">Malowanie ścian powinno być </w:t>
            </w:r>
            <w:r w:rsidRPr="00D52247">
              <w:rPr>
                <w:rFonts w:ascii="Arial" w:eastAsia="Calibri" w:hAnsi="Arial" w:cs="Arial"/>
                <w:sz w:val="24"/>
                <w:szCs w:val="24"/>
              </w:rPr>
              <w:lastRenderedPageBreak/>
              <w:t>wykonane wodorozcieńczalną, akrylową farbą lateksową, dedykowaną do malowania wewnątrz pomieszczeń w budynkach użyteczności publicznej, w korytarzach i pomieszczeniu cateringu lamperia do wysokości 120 cm, kolorystyka zgodnie z projektem wnętrz (kolor złamanej bieli – NCS-S 1002-Y</w:t>
            </w:r>
            <w:r w:rsidRPr="00D52247">
              <w:rPr>
                <w:rFonts w:ascii="Arial" w:eastAsia="Calibri" w:hAnsi="Arial" w:cs="Arial"/>
                <w:color w:val="FF0000"/>
                <w:sz w:val="24"/>
                <w:szCs w:val="24"/>
              </w:rPr>
              <w:t xml:space="preserve"> </w:t>
            </w:r>
            <w:r w:rsidRPr="00D52247">
              <w:rPr>
                <w:rFonts w:ascii="Arial" w:eastAsia="Calibri" w:hAnsi="Arial" w:cs="Arial"/>
                <w:sz w:val="24"/>
                <w:szCs w:val="24"/>
              </w:rPr>
              <w:t>lub równoważne).</w:t>
            </w:r>
          </w:p>
          <w:p w14:paraId="3C91ECC1" w14:textId="77777777" w:rsidR="00D52247" w:rsidRPr="00D52247" w:rsidRDefault="00D52247" w:rsidP="00D52247">
            <w:pPr>
              <w:rPr>
                <w:rFonts w:ascii="Arial" w:eastAsia="Calibri" w:hAnsi="Arial" w:cs="Arial"/>
                <w:sz w:val="24"/>
                <w:szCs w:val="24"/>
              </w:rPr>
            </w:pPr>
          </w:p>
          <w:p w14:paraId="45347105"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Malowanie sufitów farbą lateksową w kolorze białym RAL 9003 i jasnoszarym RAL 7038 lub równoważne zgodnie z projektem wnętrz, w pomieszczeniach salach dla dzieci dodatkowo malowanie jasnoszarą farba sufitową górnych fragmentów ścian (od wysokości 295 cm do sufitu). </w:t>
            </w:r>
          </w:p>
          <w:p w14:paraId="07E09C8B"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W 6 oznaczonych w projekcie miejscach ściany wykończone do wysokości 2 m fototapetą zmywalną we wzór kolorowej mozaiki z trójkątów (np. wzór „Abstrakcyjne tło trójkąt” firmy </w:t>
            </w:r>
            <w:proofErr w:type="spellStart"/>
            <w:r w:rsidRPr="00D52247">
              <w:rPr>
                <w:rFonts w:ascii="Arial" w:eastAsia="Calibri" w:hAnsi="Arial" w:cs="Arial"/>
                <w:sz w:val="24"/>
                <w:szCs w:val="24"/>
              </w:rPr>
              <w:t>PiXERS</w:t>
            </w:r>
            <w:proofErr w:type="spellEnd"/>
            <w:r w:rsidRPr="00D52247">
              <w:rPr>
                <w:rFonts w:ascii="Arial" w:eastAsia="Calibri" w:hAnsi="Arial" w:cs="Arial"/>
                <w:color w:val="FF0000"/>
                <w:sz w:val="24"/>
                <w:szCs w:val="24"/>
              </w:rPr>
              <w:t xml:space="preserve"> </w:t>
            </w:r>
            <w:r w:rsidRPr="00D52247">
              <w:rPr>
                <w:rFonts w:ascii="Arial" w:eastAsia="Calibri" w:hAnsi="Arial" w:cs="Arial"/>
                <w:sz w:val="24"/>
                <w:szCs w:val="24"/>
              </w:rPr>
              <w:t>lub równoważne, nad tapetą listwa dekoracyjna z polistyrenu 58x12 mm malowana na kolor biały.</w:t>
            </w:r>
          </w:p>
          <w:p w14:paraId="4EE23E29"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Wszystkie materiały używane do wykonania prac powinny mieć odpowiednie atesty dopuszczające ich stosowanie w budownictwie na terenie Polski. </w:t>
            </w:r>
          </w:p>
        </w:tc>
      </w:tr>
      <w:tr w:rsidR="00D52247" w:rsidRPr="00D52247" w14:paraId="19926BA6" w14:textId="77777777" w:rsidTr="00D52247">
        <w:tc>
          <w:tcPr>
            <w:tcW w:w="1706" w:type="dxa"/>
          </w:tcPr>
          <w:p w14:paraId="7EFD7181"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lastRenderedPageBreak/>
              <w:t xml:space="preserve">Prace remontowo-adaptacyjne w łazienkach. </w:t>
            </w:r>
          </w:p>
          <w:p w14:paraId="5BF8630A" w14:textId="77777777" w:rsidR="00D52247" w:rsidRPr="00D52247" w:rsidRDefault="00D52247" w:rsidP="00D52247">
            <w:pPr>
              <w:rPr>
                <w:rFonts w:ascii="Arial" w:eastAsia="Calibri" w:hAnsi="Arial" w:cs="Arial"/>
                <w:sz w:val="24"/>
                <w:szCs w:val="24"/>
              </w:rPr>
            </w:pPr>
          </w:p>
          <w:p w14:paraId="62FC562A" w14:textId="77777777" w:rsidR="00D52247" w:rsidRPr="00D52247" w:rsidRDefault="00D52247" w:rsidP="00D52247">
            <w:pPr>
              <w:rPr>
                <w:rFonts w:ascii="Arial" w:eastAsia="Calibri" w:hAnsi="Arial" w:cs="Arial"/>
                <w:sz w:val="24"/>
                <w:szCs w:val="24"/>
              </w:rPr>
            </w:pPr>
          </w:p>
        </w:tc>
        <w:tc>
          <w:tcPr>
            <w:tcW w:w="3684" w:type="dxa"/>
          </w:tcPr>
          <w:p w14:paraId="058279CE" w14:textId="77777777" w:rsidR="00D52247" w:rsidRPr="00D52247" w:rsidRDefault="00D52247" w:rsidP="00D52247">
            <w:pPr>
              <w:rPr>
                <w:rFonts w:ascii="Arial" w:eastAsia="Calibri" w:hAnsi="Arial" w:cs="Arial"/>
                <w:sz w:val="24"/>
                <w:szCs w:val="24"/>
              </w:rPr>
            </w:pPr>
            <w:proofErr w:type="gramStart"/>
            <w:r w:rsidRPr="00D52247">
              <w:rPr>
                <w:rFonts w:ascii="Arial" w:eastAsia="Calibri" w:hAnsi="Arial" w:cs="Arial"/>
                <w:sz w:val="24"/>
                <w:szCs w:val="24"/>
              </w:rPr>
              <w:t>Remont,  dostosowanie</w:t>
            </w:r>
            <w:proofErr w:type="gramEnd"/>
            <w:r w:rsidRPr="00D52247">
              <w:rPr>
                <w:rFonts w:ascii="Arial" w:eastAsia="Calibri" w:hAnsi="Arial" w:cs="Arial"/>
                <w:sz w:val="24"/>
                <w:szCs w:val="24"/>
              </w:rPr>
              <w:t xml:space="preserve"> i montaż wyposażenia i armatury w łazienkach dla dzieci – 2 łazienki oraz remont i montaż wyposażenia i armatury w łazienkach ogólnodostępnych, w tym jednej dla osób z niepełnosprawnością ruchową - 2 łazienki.</w:t>
            </w:r>
          </w:p>
          <w:p w14:paraId="79878091" w14:textId="77777777" w:rsidR="00D52247" w:rsidRPr="00D52247" w:rsidRDefault="00D52247" w:rsidP="00D52247">
            <w:pPr>
              <w:rPr>
                <w:rFonts w:ascii="Arial" w:eastAsia="Calibri" w:hAnsi="Arial" w:cs="Arial"/>
                <w:sz w:val="24"/>
                <w:szCs w:val="24"/>
              </w:rPr>
            </w:pPr>
          </w:p>
          <w:p w14:paraId="5E5C255F" w14:textId="77777777" w:rsidR="00D52247" w:rsidRPr="00D52247" w:rsidRDefault="002C4001" w:rsidP="00D52247">
            <w:pPr>
              <w:jc w:val="both"/>
              <w:rPr>
                <w:rFonts w:ascii="Arial" w:eastAsia="Calibri" w:hAnsi="Arial" w:cs="Arial"/>
                <w:sz w:val="24"/>
                <w:szCs w:val="24"/>
              </w:rPr>
            </w:pPr>
            <w:r w:rsidRPr="002C4001">
              <w:rPr>
                <w:rFonts w:ascii="Arial" w:eastAsia="Calibri" w:hAnsi="Arial" w:cs="Arial"/>
                <w:sz w:val="24"/>
                <w:szCs w:val="24"/>
              </w:rPr>
              <w:t xml:space="preserve">Zakres prac obejmuje demontaż </w:t>
            </w:r>
            <w:r w:rsidRPr="002C4001">
              <w:rPr>
                <w:rFonts w:ascii="Arial" w:eastAsia="Calibri" w:hAnsi="Arial" w:cs="Arial"/>
                <w:sz w:val="24"/>
                <w:szCs w:val="24"/>
              </w:rPr>
              <w:lastRenderedPageBreak/>
              <w:t xml:space="preserve">ścianek działowych w istniejących sanitariatach – 3 </w:t>
            </w:r>
            <w:proofErr w:type="gramStart"/>
            <w:r w:rsidRPr="002C4001">
              <w:rPr>
                <w:rFonts w:ascii="Arial" w:eastAsia="Calibri" w:hAnsi="Arial" w:cs="Arial"/>
                <w:sz w:val="24"/>
                <w:szCs w:val="24"/>
              </w:rPr>
              <w:t>łazienki,  demontaż</w:t>
            </w:r>
            <w:proofErr w:type="gramEnd"/>
            <w:r w:rsidRPr="002C4001">
              <w:rPr>
                <w:rFonts w:ascii="Arial" w:eastAsia="Calibri" w:hAnsi="Arial" w:cs="Arial"/>
                <w:sz w:val="24"/>
                <w:szCs w:val="24"/>
              </w:rPr>
              <w:t xml:space="preserve"> istniejącej armatury, przygotowanie powierzchni do montażu okładzin ścian, wykonanie okładzin ścian w 4 łazienkach z płytek ceramicznych</w:t>
            </w:r>
            <w:r w:rsidR="00D52247" w:rsidRPr="00D52247">
              <w:rPr>
                <w:rFonts w:ascii="Arial" w:eastAsia="Calibri" w:hAnsi="Arial" w:cs="Arial"/>
                <w:sz w:val="24"/>
                <w:szCs w:val="24"/>
              </w:rPr>
              <w:t xml:space="preserve">.  </w:t>
            </w:r>
          </w:p>
          <w:p w14:paraId="1012A088" w14:textId="77777777" w:rsidR="00D52247" w:rsidRPr="00D52247" w:rsidRDefault="00D52247" w:rsidP="00D52247">
            <w:pPr>
              <w:jc w:val="both"/>
              <w:rPr>
                <w:rFonts w:ascii="Arial" w:eastAsia="Calibri" w:hAnsi="Arial" w:cs="Arial"/>
                <w:sz w:val="24"/>
                <w:szCs w:val="24"/>
              </w:rPr>
            </w:pPr>
          </w:p>
          <w:p w14:paraId="35A52DEA" w14:textId="77777777" w:rsidR="00D52247" w:rsidRPr="00D52247" w:rsidRDefault="00D52247" w:rsidP="00D52247">
            <w:pPr>
              <w:jc w:val="both"/>
              <w:rPr>
                <w:rFonts w:ascii="Arial" w:eastAsia="Calibri" w:hAnsi="Arial" w:cs="Arial"/>
                <w:sz w:val="24"/>
                <w:szCs w:val="24"/>
              </w:rPr>
            </w:pPr>
          </w:p>
          <w:p w14:paraId="1CDF3FCE"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Prace do wykonania w 2 łazienkach dla dzieci o powierzchni 10,5 m2 </w:t>
            </w:r>
            <w:proofErr w:type="gramStart"/>
            <w:r w:rsidRPr="00D52247">
              <w:rPr>
                <w:rFonts w:ascii="Arial" w:eastAsia="Calibri" w:hAnsi="Arial" w:cs="Arial"/>
                <w:sz w:val="24"/>
                <w:szCs w:val="24"/>
              </w:rPr>
              <w:t>i  8</w:t>
            </w:r>
            <w:proofErr w:type="gramEnd"/>
            <w:r w:rsidRPr="00D52247">
              <w:rPr>
                <w:rFonts w:ascii="Arial" w:eastAsia="Calibri" w:hAnsi="Arial" w:cs="Arial"/>
                <w:sz w:val="24"/>
                <w:szCs w:val="24"/>
              </w:rPr>
              <w:t xml:space="preserve"> m2 oraz 2 łazienkach ogólnodostępnych o powierzchni 3,6 m2 </w:t>
            </w:r>
            <w:proofErr w:type="gramStart"/>
            <w:r w:rsidRPr="00D52247">
              <w:rPr>
                <w:rFonts w:ascii="Arial" w:eastAsia="Calibri" w:hAnsi="Arial" w:cs="Arial"/>
                <w:sz w:val="24"/>
                <w:szCs w:val="24"/>
              </w:rPr>
              <w:t>i  10</w:t>
            </w:r>
            <w:proofErr w:type="gramEnd"/>
            <w:r w:rsidRPr="00D52247">
              <w:rPr>
                <w:rFonts w:ascii="Arial" w:eastAsia="Calibri" w:hAnsi="Arial" w:cs="Arial"/>
                <w:sz w:val="24"/>
                <w:szCs w:val="24"/>
              </w:rPr>
              <w:t xml:space="preserve">,4 m2 </w:t>
            </w:r>
            <w:proofErr w:type="gramStart"/>
            <w:r w:rsidRPr="00D52247">
              <w:rPr>
                <w:rFonts w:ascii="Arial" w:eastAsia="Calibri" w:hAnsi="Arial" w:cs="Arial"/>
                <w:sz w:val="24"/>
                <w:szCs w:val="24"/>
              </w:rPr>
              <w:t>( łazienka</w:t>
            </w:r>
            <w:proofErr w:type="gramEnd"/>
            <w:r w:rsidRPr="00D52247">
              <w:rPr>
                <w:rFonts w:ascii="Arial" w:eastAsia="Calibri" w:hAnsi="Arial" w:cs="Arial"/>
                <w:sz w:val="24"/>
                <w:szCs w:val="24"/>
              </w:rPr>
              <w:t xml:space="preserve"> dostosowana do potrzeb </w:t>
            </w:r>
            <w:proofErr w:type="spellStart"/>
            <w:proofErr w:type="gramStart"/>
            <w:r w:rsidRPr="00D52247">
              <w:rPr>
                <w:rFonts w:ascii="Arial" w:eastAsia="Calibri" w:hAnsi="Arial" w:cs="Arial"/>
                <w:sz w:val="24"/>
                <w:szCs w:val="24"/>
              </w:rPr>
              <w:t>OzN</w:t>
            </w:r>
            <w:proofErr w:type="spellEnd"/>
            <w:r w:rsidRPr="00D52247">
              <w:rPr>
                <w:rFonts w:ascii="Arial" w:eastAsia="Calibri" w:hAnsi="Arial" w:cs="Arial"/>
                <w:sz w:val="24"/>
                <w:szCs w:val="24"/>
              </w:rPr>
              <w:t xml:space="preserve"> )</w:t>
            </w:r>
            <w:proofErr w:type="gramEnd"/>
            <w:r w:rsidRPr="00D52247">
              <w:rPr>
                <w:rFonts w:ascii="Arial" w:eastAsia="Calibri" w:hAnsi="Arial" w:cs="Arial"/>
                <w:sz w:val="24"/>
                <w:szCs w:val="24"/>
              </w:rPr>
              <w:t>.</w:t>
            </w:r>
          </w:p>
          <w:p w14:paraId="3B9F747D" w14:textId="77777777" w:rsidR="00D52247" w:rsidRPr="00D52247" w:rsidRDefault="00D52247" w:rsidP="00D52247">
            <w:pPr>
              <w:rPr>
                <w:rFonts w:ascii="Arial" w:eastAsia="Calibri" w:hAnsi="Arial" w:cs="Arial"/>
                <w:sz w:val="24"/>
                <w:szCs w:val="24"/>
              </w:rPr>
            </w:pPr>
          </w:p>
          <w:p w14:paraId="6F44B128"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Zakres obejmuje zakup materiałów, narzędzi i farb oraz materiałów zabezpieczających, utylizacja śmieci i odpadów.</w:t>
            </w:r>
          </w:p>
          <w:p w14:paraId="394D2BE4" w14:textId="77777777" w:rsidR="00D52247" w:rsidRPr="00D52247" w:rsidRDefault="00D52247" w:rsidP="00D52247">
            <w:pPr>
              <w:rPr>
                <w:rFonts w:ascii="Arial" w:eastAsia="Calibri" w:hAnsi="Arial" w:cs="Arial"/>
                <w:sz w:val="24"/>
                <w:szCs w:val="24"/>
              </w:rPr>
            </w:pPr>
          </w:p>
          <w:p w14:paraId="60999415" w14:textId="77777777" w:rsidR="00D52247" w:rsidRPr="00D52247" w:rsidRDefault="00D52247" w:rsidP="00D52247">
            <w:pPr>
              <w:rPr>
                <w:rFonts w:ascii="Arial" w:eastAsia="Calibri" w:hAnsi="Arial" w:cs="Arial"/>
                <w:sz w:val="24"/>
                <w:szCs w:val="24"/>
              </w:rPr>
            </w:pPr>
          </w:p>
          <w:p w14:paraId="7ED2C3B0"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Zakres prac obejmuje także zakup oraz   montaż wyposażenia i armatury wg poniższego zestawienia. Wszystkie produkty powinny być fabrycznie nowe i pełnowartościowe. </w:t>
            </w:r>
          </w:p>
          <w:p w14:paraId="76AA43E0" w14:textId="77777777" w:rsidR="00D52247" w:rsidRPr="00D52247" w:rsidRDefault="00D52247" w:rsidP="00D52247">
            <w:pPr>
              <w:rPr>
                <w:rFonts w:ascii="Arial" w:eastAsia="Calibri" w:hAnsi="Arial" w:cs="Arial"/>
                <w:sz w:val="24"/>
                <w:szCs w:val="24"/>
              </w:rPr>
            </w:pPr>
          </w:p>
        </w:tc>
        <w:tc>
          <w:tcPr>
            <w:tcW w:w="3677" w:type="dxa"/>
          </w:tcPr>
          <w:p w14:paraId="7CFADBD6"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lastRenderedPageBreak/>
              <w:t xml:space="preserve">Układ okładzin ścian zgodnie z projektem wnętrz. </w:t>
            </w:r>
          </w:p>
          <w:p w14:paraId="3ED09D80" w14:textId="77777777" w:rsidR="00D52247" w:rsidRPr="00D52247" w:rsidRDefault="00D52247" w:rsidP="00D52247">
            <w:pPr>
              <w:rPr>
                <w:rFonts w:ascii="Arial" w:eastAsia="Calibri" w:hAnsi="Arial" w:cs="Arial"/>
                <w:sz w:val="24"/>
                <w:szCs w:val="24"/>
              </w:rPr>
            </w:pPr>
          </w:p>
          <w:p w14:paraId="6436FB9C"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Wykonanie okładzin ścian łazienek do wysokości 2,08 m z wykorzystaniem:</w:t>
            </w:r>
          </w:p>
          <w:p w14:paraId="2C5F6DC9" w14:textId="77777777" w:rsidR="00D52247" w:rsidRPr="00D52247" w:rsidRDefault="00D52247" w:rsidP="00D52247">
            <w:pPr>
              <w:rPr>
                <w:rFonts w:ascii="Arial" w:eastAsia="Calibri" w:hAnsi="Arial" w:cs="Arial"/>
                <w:sz w:val="24"/>
                <w:szCs w:val="24"/>
              </w:rPr>
            </w:pPr>
          </w:p>
          <w:p w14:paraId="640370E3" w14:textId="77777777" w:rsidR="00D52247" w:rsidRPr="00D52247" w:rsidRDefault="00D52247" w:rsidP="00D52247">
            <w:pPr>
              <w:jc w:val="both"/>
              <w:rPr>
                <w:rFonts w:ascii="Arial" w:eastAsia="Calibri" w:hAnsi="Arial" w:cs="Arial"/>
                <w:sz w:val="24"/>
                <w:szCs w:val="24"/>
              </w:rPr>
            </w:pPr>
            <w:r w:rsidRPr="00D52247">
              <w:rPr>
                <w:rFonts w:ascii="Arial" w:eastAsia="Calibri" w:hAnsi="Arial" w:cs="Arial"/>
                <w:sz w:val="24"/>
                <w:szCs w:val="24"/>
              </w:rPr>
              <w:t xml:space="preserve">-płytek ceramicznych ściennych 20x20 cm, szkliwionych (połysk) w kolorze seledynowym i kobaltowym (np. firmy Tubądzin </w:t>
            </w:r>
            <w:r w:rsidRPr="00D52247">
              <w:rPr>
                <w:rFonts w:ascii="Arial" w:eastAsia="Calibri" w:hAnsi="Arial" w:cs="Arial"/>
                <w:sz w:val="24"/>
                <w:szCs w:val="24"/>
              </w:rPr>
              <w:lastRenderedPageBreak/>
              <w:t xml:space="preserve">lub równoważne) </w:t>
            </w:r>
          </w:p>
          <w:p w14:paraId="730EAF7F" w14:textId="77777777" w:rsidR="00D52247" w:rsidRPr="00D52247" w:rsidRDefault="00D52247" w:rsidP="00D52247">
            <w:pPr>
              <w:jc w:val="both"/>
              <w:rPr>
                <w:rFonts w:ascii="Arial" w:eastAsia="Calibri" w:hAnsi="Arial" w:cs="Arial"/>
                <w:sz w:val="24"/>
                <w:szCs w:val="24"/>
              </w:rPr>
            </w:pPr>
          </w:p>
          <w:p w14:paraId="156F7EB8" w14:textId="77777777" w:rsidR="00D52247" w:rsidRPr="00D52247" w:rsidRDefault="00D52247" w:rsidP="00D52247">
            <w:pPr>
              <w:jc w:val="both"/>
              <w:rPr>
                <w:rFonts w:ascii="Arial" w:eastAsia="Calibri" w:hAnsi="Arial" w:cs="Arial"/>
                <w:sz w:val="24"/>
                <w:szCs w:val="24"/>
              </w:rPr>
            </w:pPr>
            <w:r w:rsidRPr="00D52247">
              <w:rPr>
                <w:rFonts w:ascii="Arial" w:eastAsia="Calibri" w:hAnsi="Arial" w:cs="Arial"/>
                <w:sz w:val="24"/>
                <w:szCs w:val="24"/>
              </w:rPr>
              <w:t xml:space="preserve">-płytek ceramicznych 25x25 cm, matowe, kolor biały z wzorem rysunkowych kotów (np. </w:t>
            </w:r>
            <w:proofErr w:type="spellStart"/>
            <w:r w:rsidRPr="00D52247">
              <w:rPr>
                <w:rFonts w:ascii="Arial" w:eastAsia="Calibri" w:hAnsi="Arial" w:cs="Arial"/>
                <w:sz w:val="24"/>
                <w:szCs w:val="24"/>
              </w:rPr>
              <w:t>oh</w:t>
            </w:r>
            <w:proofErr w:type="spellEnd"/>
            <w:r w:rsidRPr="00D52247">
              <w:rPr>
                <w:rFonts w:ascii="Arial" w:eastAsia="Calibri" w:hAnsi="Arial" w:cs="Arial"/>
                <w:sz w:val="24"/>
                <w:szCs w:val="24"/>
              </w:rPr>
              <w:t xml:space="preserve"> my </w:t>
            </w:r>
            <w:proofErr w:type="spellStart"/>
            <w:r w:rsidRPr="00D52247">
              <w:rPr>
                <w:rFonts w:ascii="Arial" w:eastAsia="Calibri" w:hAnsi="Arial" w:cs="Arial"/>
                <w:sz w:val="24"/>
                <w:szCs w:val="24"/>
              </w:rPr>
              <w:t>cat</w:t>
            </w:r>
            <w:proofErr w:type="spellEnd"/>
            <w:r w:rsidRPr="00D52247">
              <w:rPr>
                <w:rFonts w:ascii="Arial" w:eastAsia="Calibri" w:hAnsi="Arial" w:cs="Arial"/>
                <w:sz w:val="24"/>
                <w:szCs w:val="24"/>
              </w:rPr>
              <w:t xml:space="preserve"> firmy </w:t>
            </w:r>
            <w:proofErr w:type="spellStart"/>
            <w:r w:rsidRPr="00D52247">
              <w:rPr>
                <w:rFonts w:ascii="Arial" w:eastAsia="Calibri" w:hAnsi="Arial" w:cs="Arial"/>
                <w:sz w:val="24"/>
                <w:szCs w:val="24"/>
              </w:rPr>
              <w:t>codicer</w:t>
            </w:r>
            <w:proofErr w:type="spellEnd"/>
            <w:r w:rsidRPr="00D52247">
              <w:rPr>
                <w:rFonts w:ascii="Arial" w:eastAsia="Calibri" w:hAnsi="Arial" w:cs="Arial"/>
                <w:color w:val="FF0000"/>
                <w:sz w:val="24"/>
                <w:szCs w:val="24"/>
              </w:rPr>
              <w:t xml:space="preserve"> </w:t>
            </w:r>
            <w:r w:rsidRPr="00D52247">
              <w:rPr>
                <w:rFonts w:ascii="Arial" w:eastAsia="Calibri" w:hAnsi="Arial" w:cs="Arial"/>
                <w:sz w:val="24"/>
                <w:szCs w:val="24"/>
              </w:rPr>
              <w:t>lub równoważne)</w:t>
            </w:r>
          </w:p>
          <w:p w14:paraId="715D1BC1" w14:textId="77777777" w:rsidR="00D52247" w:rsidRPr="00D52247" w:rsidRDefault="00D52247" w:rsidP="00D52247">
            <w:pPr>
              <w:jc w:val="both"/>
              <w:rPr>
                <w:rFonts w:ascii="Arial" w:eastAsia="Calibri" w:hAnsi="Arial" w:cs="Arial"/>
                <w:sz w:val="24"/>
                <w:szCs w:val="24"/>
              </w:rPr>
            </w:pPr>
          </w:p>
          <w:p w14:paraId="1BFE9CD3" w14:textId="77777777" w:rsidR="00D52247" w:rsidRPr="00D52247" w:rsidRDefault="00D52247" w:rsidP="00D52247">
            <w:pPr>
              <w:jc w:val="both"/>
              <w:rPr>
                <w:rFonts w:ascii="Arial" w:eastAsia="Calibri" w:hAnsi="Arial" w:cs="Arial"/>
                <w:sz w:val="24"/>
                <w:szCs w:val="24"/>
              </w:rPr>
            </w:pPr>
            <w:r w:rsidRPr="00D52247">
              <w:rPr>
                <w:rFonts w:ascii="Arial" w:eastAsia="Calibri" w:hAnsi="Arial" w:cs="Arial"/>
                <w:sz w:val="24"/>
                <w:szCs w:val="24"/>
              </w:rPr>
              <w:t xml:space="preserve">-płytek ceramicznych ściennych 30x60 cm, satynowe, kolor biały (np. </w:t>
            </w:r>
            <w:proofErr w:type="spellStart"/>
            <w:r w:rsidRPr="00D52247">
              <w:rPr>
                <w:rFonts w:ascii="Arial" w:eastAsia="Calibri" w:hAnsi="Arial" w:cs="Arial"/>
                <w:sz w:val="24"/>
                <w:szCs w:val="24"/>
              </w:rPr>
              <w:t>snow</w:t>
            </w:r>
            <w:proofErr w:type="spellEnd"/>
            <w:r w:rsidRPr="00D52247">
              <w:rPr>
                <w:rFonts w:ascii="Arial" w:eastAsia="Calibri" w:hAnsi="Arial" w:cs="Arial"/>
                <w:sz w:val="24"/>
                <w:szCs w:val="24"/>
              </w:rPr>
              <w:t xml:space="preserve"> </w:t>
            </w:r>
            <w:proofErr w:type="spellStart"/>
            <w:r w:rsidRPr="00D52247">
              <w:rPr>
                <w:rFonts w:ascii="Arial" w:eastAsia="Calibri" w:hAnsi="Arial" w:cs="Arial"/>
                <w:sz w:val="24"/>
                <w:szCs w:val="24"/>
              </w:rPr>
              <w:t>white</w:t>
            </w:r>
            <w:proofErr w:type="spellEnd"/>
            <w:r w:rsidRPr="00D52247">
              <w:rPr>
                <w:rFonts w:ascii="Arial" w:eastAsia="Calibri" w:hAnsi="Arial" w:cs="Arial"/>
                <w:sz w:val="24"/>
                <w:szCs w:val="24"/>
              </w:rPr>
              <w:t xml:space="preserve"> </w:t>
            </w:r>
            <w:proofErr w:type="spellStart"/>
            <w:r w:rsidRPr="00D52247">
              <w:rPr>
                <w:rFonts w:ascii="Arial" w:eastAsia="Calibri" w:hAnsi="Arial" w:cs="Arial"/>
                <w:sz w:val="24"/>
                <w:szCs w:val="24"/>
              </w:rPr>
              <w:t>satine</w:t>
            </w:r>
            <w:proofErr w:type="spellEnd"/>
            <w:r w:rsidRPr="00D52247">
              <w:rPr>
                <w:rFonts w:ascii="Arial" w:eastAsia="Calibri" w:hAnsi="Arial" w:cs="Arial"/>
                <w:sz w:val="24"/>
                <w:szCs w:val="24"/>
              </w:rPr>
              <w:t xml:space="preserve"> firmy </w:t>
            </w:r>
            <w:proofErr w:type="gramStart"/>
            <w:r w:rsidRPr="00D52247">
              <w:rPr>
                <w:rFonts w:ascii="Arial" w:eastAsia="Calibri" w:hAnsi="Arial" w:cs="Arial"/>
                <w:sz w:val="24"/>
                <w:szCs w:val="24"/>
              </w:rPr>
              <w:t xml:space="preserve">Opoczno </w:t>
            </w:r>
            <w:r w:rsidRPr="00D52247">
              <w:rPr>
                <w:rFonts w:ascii="Arial" w:eastAsia="Calibri" w:hAnsi="Arial" w:cs="Arial"/>
                <w:color w:val="FF0000"/>
                <w:sz w:val="24"/>
                <w:szCs w:val="24"/>
              </w:rPr>
              <w:t xml:space="preserve"> </w:t>
            </w:r>
            <w:r w:rsidRPr="00D52247">
              <w:rPr>
                <w:rFonts w:ascii="Arial" w:eastAsia="Calibri" w:hAnsi="Arial" w:cs="Arial"/>
                <w:sz w:val="24"/>
                <w:szCs w:val="24"/>
              </w:rPr>
              <w:t>lub</w:t>
            </w:r>
            <w:proofErr w:type="gramEnd"/>
            <w:r w:rsidRPr="00D52247">
              <w:rPr>
                <w:rFonts w:ascii="Arial" w:eastAsia="Calibri" w:hAnsi="Arial" w:cs="Arial"/>
                <w:sz w:val="24"/>
                <w:szCs w:val="24"/>
              </w:rPr>
              <w:t xml:space="preserve"> równoważne)</w:t>
            </w:r>
          </w:p>
          <w:p w14:paraId="11D2F8BD" w14:textId="77777777" w:rsidR="00D52247" w:rsidRPr="00D52247" w:rsidRDefault="00D52247" w:rsidP="00D52247">
            <w:pPr>
              <w:jc w:val="both"/>
              <w:rPr>
                <w:rFonts w:ascii="Arial" w:eastAsia="Calibri" w:hAnsi="Arial" w:cs="Arial"/>
                <w:sz w:val="24"/>
                <w:szCs w:val="24"/>
              </w:rPr>
            </w:pPr>
          </w:p>
          <w:p w14:paraId="659D12F8" w14:textId="77777777" w:rsidR="00D52247" w:rsidRPr="00D52247" w:rsidRDefault="00D52247" w:rsidP="00D52247">
            <w:pPr>
              <w:jc w:val="both"/>
              <w:rPr>
                <w:rFonts w:ascii="Arial" w:eastAsia="Calibri" w:hAnsi="Arial" w:cs="Arial"/>
                <w:sz w:val="24"/>
                <w:szCs w:val="24"/>
              </w:rPr>
            </w:pPr>
          </w:p>
          <w:p w14:paraId="55EDA9A8" w14:textId="77777777" w:rsidR="00D52247" w:rsidRPr="00D52247" w:rsidRDefault="00D52247" w:rsidP="00D52247">
            <w:pPr>
              <w:jc w:val="both"/>
              <w:rPr>
                <w:rFonts w:ascii="Arial" w:eastAsia="Calibri" w:hAnsi="Arial" w:cs="Arial"/>
                <w:sz w:val="24"/>
                <w:szCs w:val="24"/>
              </w:rPr>
            </w:pPr>
            <w:r w:rsidRPr="00D52247">
              <w:rPr>
                <w:rFonts w:ascii="Arial" w:eastAsia="Calibri" w:hAnsi="Arial" w:cs="Arial"/>
                <w:sz w:val="24"/>
                <w:szCs w:val="24"/>
              </w:rPr>
              <w:t xml:space="preserve">W toalecie dostosowanej do </w:t>
            </w:r>
            <w:proofErr w:type="spellStart"/>
            <w:r w:rsidRPr="00D52247">
              <w:rPr>
                <w:rFonts w:ascii="Arial" w:eastAsia="Calibri" w:hAnsi="Arial" w:cs="Arial"/>
                <w:sz w:val="24"/>
                <w:szCs w:val="24"/>
              </w:rPr>
              <w:t>OzN</w:t>
            </w:r>
            <w:proofErr w:type="spellEnd"/>
            <w:r w:rsidRPr="00D52247">
              <w:rPr>
                <w:rFonts w:ascii="Arial" w:eastAsia="Calibri" w:hAnsi="Arial" w:cs="Arial"/>
                <w:sz w:val="24"/>
                <w:szCs w:val="24"/>
              </w:rPr>
              <w:t xml:space="preserve"> należy zamontować urządzenia sanitarne tj. umywalkę bez barier i pochwyty przy umywalce i misce ustępowej. </w:t>
            </w:r>
          </w:p>
        </w:tc>
      </w:tr>
      <w:tr w:rsidR="00D52247" w:rsidRPr="00D52247" w14:paraId="29C292A7" w14:textId="77777777" w:rsidTr="00D52247">
        <w:tc>
          <w:tcPr>
            <w:tcW w:w="1706" w:type="dxa"/>
          </w:tcPr>
          <w:p w14:paraId="21387C13"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lastRenderedPageBreak/>
              <w:t xml:space="preserve">Lustro – 4 szt. </w:t>
            </w:r>
          </w:p>
        </w:tc>
        <w:tc>
          <w:tcPr>
            <w:tcW w:w="3684" w:type="dxa"/>
            <w:vMerge w:val="restart"/>
          </w:tcPr>
          <w:p w14:paraId="0EFCA44C" w14:textId="77777777" w:rsidR="00D52247" w:rsidRPr="00D52247" w:rsidRDefault="00D52247" w:rsidP="00D52247">
            <w:pPr>
              <w:rPr>
                <w:rFonts w:ascii="Arial" w:eastAsia="Calibri" w:hAnsi="Arial" w:cs="Arial"/>
                <w:sz w:val="24"/>
                <w:szCs w:val="24"/>
              </w:rPr>
            </w:pPr>
          </w:p>
        </w:tc>
        <w:tc>
          <w:tcPr>
            <w:tcW w:w="3677" w:type="dxa"/>
          </w:tcPr>
          <w:p w14:paraId="0D379E5A"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Lustro okrągłe o średnicy minimum 40 cm, w czarnej ramie. </w:t>
            </w:r>
          </w:p>
        </w:tc>
      </w:tr>
      <w:tr w:rsidR="00D52247" w:rsidRPr="00D52247" w14:paraId="30A9A3D5" w14:textId="77777777" w:rsidTr="00D52247">
        <w:tc>
          <w:tcPr>
            <w:tcW w:w="1706" w:type="dxa"/>
          </w:tcPr>
          <w:p w14:paraId="2880CDBC"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Umywalka - 4 szt.</w:t>
            </w:r>
          </w:p>
        </w:tc>
        <w:tc>
          <w:tcPr>
            <w:tcW w:w="3684" w:type="dxa"/>
            <w:vMerge/>
          </w:tcPr>
          <w:p w14:paraId="7061808F" w14:textId="77777777" w:rsidR="00D52247" w:rsidRPr="00D52247" w:rsidRDefault="00D52247" w:rsidP="00D52247">
            <w:pPr>
              <w:rPr>
                <w:rFonts w:ascii="Arial" w:eastAsia="Calibri" w:hAnsi="Arial" w:cs="Arial"/>
                <w:sz w:val="24"/>
                <w:szCs w:val="24"/>
              </w:rPr>
            </w:pPr>
          </w:p>
        </w:tc>
        <w:tc>
          <w:tcPr>
            <w:tcW w:w="3677" w:type="dxa"/>
          </w:tcPr>
          <w:p w14:paraId="678DD0ED"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3 umywalki ceramiczne z dwoma otworami na baterie z chromowanym syfonem </w:t>
            </w:r>
            <w:proofErr w:type="gramStart"/>
            <w:r w:rsidRPr="00D52247">
              <w:rPr>
                <w:rFonts w:ascii="Arial" w:eastAsia="Calibri" w:hAnsi="Arial" w:cs="Arial"/>
                <w:sz w:val="24"/>
                <w:szCs w:val="24"/>
              </w:rPr>
              <w:t>butelkowym,  o</w:t>
            </w:r>
            <w:proofErr w:type="gramEnd"/>
            <w:r w:rsidRPr="00D52247">
              <w:rPr>
                <w:rFonts w:ascii="Arial" w:eastAsia="Calibri" w:hAnsi="Arial" w:cs="Arial"/>
                <w:sz w:val="24"/>
                <w:szCs w:val="24"/>
              </w:rPr>
              <w:t xml:space="preserve"> rozmiarze 95 x 42 cm (np. firmy </w:t>
            </w:r>
            <w:proofErr w:type="spellStart"/>
            <w:r w:rsidRPr="00D52247">
              <w:rPr>
                <w:rFonts w:ascii="Arial" w:eastAsia="Calibri" w:hAnsi="Arial" w:cs="Arial"/>
                <w:sz w:val="24"/>
                <w:szCs w:val="24"/>
              </w:rPr>
              <w:t>Laufen</w:t>
            </w:r>
            <w:proofErr w:type="spellEnd"/>
            <w:r w:rsidRPr="00D52247">
              <w:rPr>
                <w:rFonts w:ascii="Arial" w:eastAsia="Calibri" w:hAnsi="Arial" w:cs="Arial"/>
                <w:sz w:val="24"/>
                <w:szCs w:val="24"/>
              </w:rPr>
              <w:t xml:space="preserve"> VAL lub równoważne), kolor biały</w:t>
            </w:r>
          </w:p>
          <w:p w14:paraId="4695125A" w14:textId="77777777" w:rsidR="00D52247" w:rsidRPr="00D52247" w:rsidRDefault="00D52247" w:rsidP="00D52247">
            <w:pPr>
              <w:rPr>
                <w:rFonts w:ascii="Arial" w:eastAsia="Calibri" w:hAnsi="Arial" w:cs="Arial"/>
                <w:sz w:val="24"/>
                <w:szCs w:val="24"/>
              </w:rPr>
            </w:pPr>
          </w:p>
          <w:p w14:paraId="5FEDE301"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1 umywalka ceramiczna do toalety dla OZN, z jednym otworem na baterię stojącą, przystosowana do użytkowania przez osoby z ograniczoną mobilnością, o rozmiarze 60x55 cm, z przelewem, kolor biały. </w:t>
            </w:r>
          </w:p>
          <w:p w14:paraId="442A952C" w14:textId="77777777" w:rsidR="00D52247" w:rsidRPr="00D52247" w:rsidRDefault="00D52247" w:rsidP="00D52247">
            <w:pPr>
              <w:rPr>
                <w:rFonts w:ascii="Arial" w:eastAsia="Calibri" w:hAnsi="Arial" w:cs="Arial"/>
                <w:sz w:val="24"/>
                <w:szCs w:val="24"/>
              </w:rPr>
            </w:pPr>
          </w:p>
        </w:tc>
      </w:tr>
      <w:tr w:rsidR="00D52247" w:rsidRPr="00D52247" w14:paraId="01570ABA" w14:textId="77777777" w:rsidTr="00D52247">
        <w:tc>
          <w:tcPr>
            <w:tcW w:w="1706" w:type="dxa"/>
          </w:tcPr>
          <w:p w14:paraId="76FEFCF7"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lastRenderedPageBreak/>
              <w:t>Bateria umywalkowa - 4 szt.</w:t>
            </w:r>
          </w:p>
        </w:tc>
        <w:tc>
          <w:tcPr>
            <w:tcW w:w="3684" w:type="dxa"/>
            <w:vMerge/>
          </w:tcPr>
          <w:p w14:paraId="2F3B80B9" w14:textId="77777777" w:rsidR="00D52247" w:rsidRPr="00D52247" w:rsidRDefault="00D52247" w:rsidP="00D52247">
            <w:pPr>
              <w:rPr>
                <w:rFonts w:ascii="Arial" w:eastAsia="Calibri" w:hAnsi="Arial" w:cs="Arial"/>
                <w:sz w:val="24"/>
                <w:szCs w:val="24"/>
              </w:rPr>
            </w:pPr>
          </w:p>
        </w:tc>
        <w:tc>
          <w:tcPr>
            <w:tcW w:w="3677" w:type="dxa"/>
          </w:tcPr>
          <w:p w14:paraId="18C60FC0"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4 baterie umywalkowe, stojące, kolorowe z dźwignią np. </w:t>
            </w:r>
            <w:proofErr w:type="spellStart"/>
            <w:r w:rsidRPr="00D52247">
              <w:rPr>
                <w:rFonts w:ascii="Arial" w:eastAsia="Calibri" w:hAnsi="Arial" w:cs="Arial"/>
                <w:sz w:val="24"/>
                <w:szCs w:val="24"/>
              </w:rPr>
              <w:t>Sapho</w:t>
            </w:r>
            <w:proofErr w:type="spellEnd"/>
            <w:r w:rsidRPr="00D52247">
              <w:rPr>
                <w:rFonts w:ascii="Arial" w:eastAsia="Calibri" w:hAnsi="Arial" w:cs="Arial"/>
                <w:sz w:val="24"/>
                <w:szCs w:val="24"/>
              </w:rPr>
              <w:t xml:space="preserve"> KID kolor lub równoważne. </w:t>
            </w:r>
          </w:p>
        </w:tc>
      </w:tr>
      <w:tr w:rsidR="00D52247" w:rsidRPr="00D52247" w14:paraId="2B24C1DE" w14:textId="77777777" w:rsidTr="00D52247">
        <w:tc>
          <w:tcPr>
            <w:tcW w:w="1706" w:type="dxa"/>
          </w:tcPr>
          <w:p w14:paraId="03432A1C"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Miska ustępowa 7 szt. </w:t>
            </w:r>
          </w:p>
        </w:tc>
        <w:tc>
          <w:tcPr>
            <w:tcW w:w="3684" w:type="dxa"/>
            <w:vMerge/>
          </w:tcPr>
          <w:p w14:paraId="42B331EA" w14:textId="77777777" w:rsidR="00D52247" w:rsidRPr="00D52247" w:rsidRDefault="00D52247" w:rsidP="00D52247">
            <w:pPr>
              <w:rPr>
                <w:rFonts w:ascii="Arial" w:eastAsia="Calibri" w:hAnsi="Arial" w:cs="Arial"/>
                <w:sz w:val="24"/>
                <w:szCs w:val="24"/>
              </w:rPr>
            </w:pPr>
          </w:p>
        </w:tc>
        <w:tc>
          <w:tcPr>
            <w:tcW w:w="3677" w:type="dxa"/>
          </w:tcPr>
          <w:p w14:paraId="6F8EB6C1"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5 wiszących misek ustępowych z deskami w kolorze dedykowanych dla dzieci (np. </w:t>
            </w:r>
            <w:proofErr w:type="spellStart"/>
            <w:r w:rsidRPr="00D52247">
              <w:rPr>
                <w:rFonts w:ascii="Arial" w:eastAsia="Calibri" w:hAnsi="Arial" w:cs="Arial"/>
                <w:sz w:val="24"/>
                <w:szCs w:val="24"/>
              </w:rPr>
              <w:t>Geberit</w:t>
            </w:r>
            <w:proofErr w:type="spellEnd"/>
            <w:r w:rsidRPr="00D52247">
              <w:rPr>
                <w:rFonts w:ascii="Arial" w:eastAsia="Calibri" w:hAnsi="Arial" w:cs="Arial"/>
                <w:sz w:val="24"/>
                <w:szCs w:val="24"/>
              </w:rPr>
              <w:t xml:space="preserve"> </w:t>
            </w:r>
            <w:proofErr w:type="spellStart"/>
            <w:r w:rsidRPr="00D52247">
              <w:rPr>
                <w:rFonts w:ascii="Arial" w:eastAsia="Calibri" w:hAnsi="Arial" w:cs="Arial"/>
                <w:sz w:val="24"/>
                <w:szCs w:val="24"/>
              </w:rPr>
              <w:t>Bambini</w:t>
            </w:r>
            <w:proofErr w:type="spellEnd"/>
            <w:r w:rsidRPr="00D52247">
              <w:rPr>
                <w:rFonts w:ascii="Arial" w:eastAsia="Calibri" w:hAnsi="Arial" w:cs="Arial"/>
                <w:sz w:val="24"/>
                <w:szCs w:val="24"/>
              </w:rPr>
              <w:t xml:space="preserve"> lub równoważne).</w:t>
            </w:r>
          </w:p>
          <w:p w14:paraId="51060C6A" w14:textId="77777777" w:rsidR="00D52247" w:rsidRPr="00D52247" w:rsidRDefault="00D52247" w:rsidP="00D52247">
            <w:pPr>
              <w:rPr>
                <w:rFonts w:ascii="Arial" w:eastAsia="Calibri" w:hAnsi="Arial" w:cs="Arial"/>
                <w:sz w:val="24"/>
                <w:szCs w:val="24"/>
              </w:rPr>
            </w:pPr>
          </w:p>
          <w:p w14:paraId="7017138C"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1 wisząca miska ustępowa ceramiczna dla dorosłych, z deską </w:t>
            </w:r>
            <w:proofErr w:type="spellStart"/>
            <w:r w:rsidRPr="00D52247">
              <w:rPr>
                <w:rFonts w:ascii="Arial" w:eastAsia="Calibri" w:hAnsi="Arial" w:cs="Arial"/>
                <w:sz w:val="24"/>
                <w:szCs w:val="24"/>
              </w:rPr>
              <w:t>wolnoopadającą</w:t>
            </w:r>
            <w:proofErr w:type="spellEnd"/>
            <w:r w:rsidRPr="00D52247">
              <w:rPr>
                <w:rFonts w:ascii="Arial" w:eastAsia="Calibri" w:hAnsi="Arial" w:cs="Arial"/>
                <w:sz w:val="24"/>
                <w:szCs w:val="24"/>
              </w:rPr>
              <w:t xml:space="preserve"> (np. koło Nova Pro Premium</w:t>
            </w:r>
            <w:r w:rsidRPr="00D52247">
              <w:rPr>
                <w:rFonts w:ascii="Arial" w:eastAsia="Calibri" w:hAnsi="Arial" w:cs="Arial"/>
                <w:color w:val="FF0000"/>
                <w:sz w:val="24"/>
                <w:szCs w:val="24"/>
              </w:rPr>
              <w:t xml:space="preserve"> </w:t>
            </w:r>
            <w:r w:rsidRPr="00D52247">
              <w:rPr>
                <w:rFonts w:ascii="Arial" w:eastAsia="Calibri" w:hAnsi="Arial" w:cs="Arial"/>
                <w:sz w:val="24"/>
                <w:szCs w:val="24"/>
              </w:rPr>
              <w:t>lub równoważne), kolor biały.</w:t>
            </w:r>
          </w:p>
          <w:p w14:paraId="4055E848" w14:textId="77777777" w:rsidR="00D52247" w:rsidRPr="00D52247" w:rsidRDefault="00D52247" w:rsidP="00D52247">
            <w:pPr>
              <w:rPr>
                <w:rFonts w:ascii="Arial" w:eastAsia="Calibri" w:hAnsi="Arial" w:cs="Arial"/>
                <w:sz w:val="24"/>
                <w:szCs w:val="24"/>
              </w:rPr>
            </w:pPr>
          </w:p>
          <w:p w14:paraId="3ABCE6E7" w14:textId="77777777" w:rsidR="00D52247" w:rsidRPr="00D52247" w:rsidRDefault="00D52247" w:rsidP="00D52247">
            <w:pPr>
              <w:rPr>
                <w:rFonts w:ascii="Arial" w:eastAsia="Calibri" w:hAnsi="Arial" w:cs="Arial"/>
                <w:b/>
                <w:sz w:val="24"/>
                <w:szCs w:val="24"/>
              </w:rPr>
            </w:pPr>
            <w:r w:rsidRPr="00D52247">
              <w:rPr>
                <w:rFonts w:ascii="Arial" w:eastAsia="Calibri" w:hAnsi="Arial" w:cs="Arial"/>
                <w:sz w:val="24"/>
                <w:szCs w:val="24"/>
              </w:rPr>
              <w:t xml:space="preserve">1 wisząca miska ustępowa ceramiczna do toalety dla </w:t>
            </w:r>
            <w:proofErr w:type="spellStart"/>
            <w:r w:rsidRPr="00D52247">
              <w:rPr>
                <w:rFonts w:ascii="Arial" w:eastAsia="Calibri" w:hAnsi="Arial" w:cs="Arial"/>
                <w:sz w:val="24"/>
                <w:szCs w:val="24"/>
              </w:rPr>
              <w:t>OzN</w:t>
            </w:r>
            <w:proofErr w:type="spellEnd"/>
            <w:r w:rsidRPr="00D52247">
              <w:rPr>
                <w:rFonts w:ascii="Arial" w:eastAsia="Calibri" w:hAnsi="Arial" w:cs="Arial"/>
                <w:sz w:val="24"/>
                <w:szCs w:val="24"/>
              </w:rPr>
              <w:t xml:space="preserve">, z deską </w:t>
            </w:r>
            <w:proofErr w:type="spellStart"/>
            <w:r w:rsidRPr="00D52247">
              <w:rPr>
                <w:rFonts w:ascii="Arial" w:eastAsia="Calibri" w:hAnsi="Arial" w:cs="Arial"/>
                <w:sz w:val="24"/>
                <w:szCs w:val="24"/>
              </w:rPr>
              <w:t>wolnoopadającą</w:t>
            </w:r>
            <w:proofErr w:type="spellEnd"/>
            <w:r w:rsidRPr="00D52247">
              <w:rPr>
                <w:rFonts w:ascii="Arial" w:eastAsia="Calibri" w:hAnsi="Arial" w:cs="Arial"/>
                <w:sz w:val="24"/>
                <w:szCs w:val="24"/>
              </w:rPr>
              <w:t xml:space="preserve">, przystosowana do użytkowania przez osoby z ograniczoną mobilnością, kolor biały </w:t>
            </w:r>
          </w:p>
          <w:p w14:paraId="7BF2F019" w14:textId="77777777" w:rsidR="00D52247" w:rsidRPr="00D52247" w:rsidRDefault="00D52247" w:rsidP="00D52247">
            <w:pPr>
              <w:rPr>
                <w:rFonts w:ascii="Arial" w:eastAsia="Calibri" w:hAnsi="Arial" w:cs="Arial"/>
                <w:sz w:val="24"/>
                <w:szCs w:val="24"/>
              </w:rPr>
            </w:pPr>
          </w:p>
          <w:p w14:paraId="31F1FA86" w14:textId="77777777" w:rsidR="00D52247" w:rsidRPr="00D52247" w:rsidRDefault="00D52247" w:rsidP="00D52247">
            <w:pPr>
              <w:rPr>
                <w:rFonts w:ascii="Arial" w:eastAsia="Calibri" w:hAnsi="Arial" w:cs="Arial"/>
                <w:sz w:val="24"/>
                <w:szCs w:val="24"/>
              </w:rPr>
            </w:pPr>
          </w:p>
        </w:tc>
      </w:tr>
      <w:tr w:rsidR="00D52247" w:rsidRPr="00D52247" w14:paraId="653A22EB" w14:textId="77777777" w:rsidTr="00D52247">
        <w:tc>
          <w:tcPr>
            <w:tcW w:w="1706" w:type="dxa"/>
          </w:tcPr>
          <w:p w14:paraId="3C2E3DA9"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Brodzik - 1 szt.</w:t>
            </w:r>
          </w:p>
        </w:tc>
        <w:tc>
          <w:tcPr>
            <w:tcW w:w="3684" w:type="dxa"/>
            <w:vMerge/>
          </w:tcPr>
          <w:p w14:paraId="55005855" w14:textId="77777777" w:rsidR="00D52247" w:rsidRPr="00D52247" w:rsidRDefault="00D52247" w:rsidP="00D52247">
            <w:pPr>
              <w:rPr>
                <w:rFonts w:ascii="Arial" w:eastAsia="Calibri" w:hAnsi="Arial" w:cs="Arial"/>
                <w:sz w:val="24"/>
                <w:szCs w:val="24"/>
              </w:rPr>
            </w:pPr>
          </w:p>
        </w:tc>
        <w:tc>
          <w:tcPr>
            <w:tcW w:w="3677" w:type="dxa"/>
          </w:tcPr>
          <w:p w14:paraId="094989DA"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 xml:space="preserve">Brodzik prysznicowy akrylowy o wymiarach 90x90 </w:t>
            </w:r>
            <w:proofErr w:type="gramStart"/>
            <w:r w:rsidRPr="00D52247">
              <w:rPr>
                <w:rFonts w:ascii="Arial" w:eastAsia="Calibri" w:hAnsi="Arial" w:cs="Arial"/>
                <w:sz w:val="24"/>
                <w:szCs w:val="24"/>
              </w:rPr>
              <w:t>cm,  wysokość</w:t>
            </w:r>
            <w:proofErr w:type="gramEnd"/>
            <w:r w:rsidRPr="00D52247">
              <w:rPr>
                <w:rFonts w:ascii="Arial" w:eastAsia="Calibri" w:hAnsi="Arial" w:cs="Arial"/>
                <w:sz w:val="24"/>
                <w:szCs w:val="24"/>
              </w:rPr>
              <w:t xml:space="preserve">  minimum 40 </w:t>
            </w:r>
            <w:proofErr w:type="gramStart"/>
            <w:r w:rsidRPr="00D52247">
              <w:rPr>
                <w:rFonts w:ascii="Arial" w:eastAsia="Calibri" w:hAnsi="Arial" w:cs="Arial"/>
                <w:sz w:val="24"/>
                <w:szCs w:val="24"/>
              </w:rPr>
              <w:t>cm ,</w:t>
            </w:r>
            <w:proofErr w:type="gramEnd"/>
            <w:r w:rsidRPr="00D52247">
              <w:rPr>
                <w:rFonts w:ascii="Arial" w:eastAsia="Calibri" w:hAnsi="Arial" w:cs="Arial"/>
                <w:sz w:val="24"/>
                <w:szCs w:val="24"/>
              </w:rPr>
              <w:t xml:space="preserve"> głęboki z siedziskiem ułatwiającym korzystanie z natrysku, kolor biały. </w:t>
            </w:r>
          </w:p>
        </w:tc>
      </w:tr>
      <w:tr w:rsidR="00D52247" w:rsidRPr="00D52247" w14:paraId="09C17DA6" w14:textId="77777777" w:rsidTr="00D52247">
        <w:tc>
          <w:tcPr>
            <w:tcW w:w="1706" w:type="dxa"/>
          </w:tcPr>
          <w:p w14:paraId="025A9074" w14:textId="77777777" w:rsidR="00D52247" w:rsidRPr="00D52247" w:rsidRDefault="00D52247" w:rsidP="00D52247">
            <w:pPr>
              <w:rPr>
                <w:rFonts w:ascii="Arial" w:eastAsia="Calibri" w:hAnsi="Arial" w:cs="Arial"/>
                <w:sz w:val="24"/>
                <w:szCs w:val="24"/>
              </w:rPr>
            </w:pPr>
            <w:r w:rsidRPr="00D52247">
              <w:rPr>
                <w:rFonts w:ascii="Arial" w:eastAsia="Calibri" w:hAnsi="Arial" w:cs="Arial"/>
                <w:sz w:val="24"/>
                <w:szCs w:val="24"/>
              </w:rPr>
              <w:t>Natrysk z deszczownicą - 1 szt.</w:t>
            </w:r>
          </w:p>
        </w:tc>
        <w:tc>
          <w:tcPr>
            <w:tcW w:w="3684" w:type="dxa"/>
            <w:vMerge/>
          </w:tcPr>
          <w:p w14:paraId="67646803" w14:textId="77777777" w:rsidR="00D52247" w:rsidRPr="00D52247" w:rsidRDefault="00D52247" w:rsidP="00D52247">
            <w:pPr>
              <w:rPr>
                <w:rFonts w:ascii="Arial" w:eastAsia="Calibri" w:hAnsi="Arial" w:cs="Arial"/>
                <w:sz w:val="24"/>
                <w:szCs w:val="24"/>
              </w:rPr>
            </w:pPr>
          </w:p>
        </w:tc>
        <w:tc>
          <w:tcPr>
            <w:tcW w:w="3677" w:type="dxa"/>
          </w:tcPr>
          <w:p w14:paraId="11F72BF0" w14:textId="77777777" w:rsidR="00D52247" w:rsidRPr="00D52247" w:rsidRDefault="00D52247" w:rsidP="00D52247">
            <w:pPr>
              <w:spacing w:before="100" w:beforeAutospacing="1" w:after="100" w:afterAutospacing="1"/>
              <w:rPr>
                <w:rFonts w:ascii="Arial" w:eastAsia="Times New Roman" w:hAnsi="Arial" w:cs="Arial"/>
                <w:sz w:val="24"/>
                <w:szCs w:val="24"/>
                <w:lang w:eastAsia="pl-PL"/>
              </w:rPr>
            </w:pPr>
            <w:r w:rsidRPr="00D52247">
              <w:rPr>
                <w:rFonts w:ascii="Arial" w:eastAsia="Times New Roman" w:hAnsi="Arial" w:cs="Arial"/>
                <w:b/>
                <w:bCs/>
                <w:sz w:val="24"/>
                <w:szCs w:val="24"/>
                <w:lang w:eastAsia="pl-PL"/>
              </w:rPr>
              <w:t xml:space="preserve">Zestaw natryskowy z deszczownicą – 1 </w:t>
            </w:r>
            <w:proofErr w:type="spellStart"/>
            <w:r w:rsidRPr="00D52247">
              <w:rPr>
                <w:rFonts w:ascii="Arial" w:eastAsia="Times New Roman" w:hAnsi="Arial" w:cs="Arial"/>
                <w:b/>
                <w:bCs/>
                <w:sz w:val="24"/>
                <w:szCs w:val="24"/>
                <w:lang w:eastAsia="pl-PL"/>
              </w:rPr>
              <w:t>kpl</w:t>
            </w:r>
            <w:proofErr w:type="spellEnd"/>
            <w:r w:rsidRPr="00D52247">
              <w:rPr>
                <w:rFonts w:ascii="Arial" w:eastAsia="Times New Roman" w:hAnsi="Arial" w:cs="Arial"/>
                <w:b/>
                <w:bCs/>
                <w:sz w:val="24"/>
                <w:szCs w:val="24"/>
                <w:lang w:eastAsia="pl-PL"/>
              </w:rPr>
              <w:t>.</w:t>
            </w:r>
            <w:r w:rsidRPr="00D52247">
              <w:rPr>
                <w:rFonts w:ascii="Arial" w:eastAsia="Times New Roman" w:hAnsi="Arial" w:cs="Arial"/>
                <w:sz w:val="24"/>
                <w:szCs w:val="24"/>
                <w:lang w:eastAsia="pl-PL"/>
              </w:rPr>
              <w:br/>
              <w:t>W skład zestawu wchodzi:</w:t>
            </w:r>
          </w:p>
          <w:p w14:paraId="525D4F6F" w14:textId="77777777" w:rsidR="00D52247" w:rsidRPr="00D52247" w:rsidRDefault="00D52247" w:rsidP="004607E5">
            <w:pPr>
              <w:numPr>
                <w:ilvl w:val="0"/>
                <w:numId w:val="23"/>
              </w:numPr>
              <w:spacing w:before="100" w:beforeAutospacing="1" w:after="100" w:afterAutospacing="1"/>
              <w:rPr>
                <w:rFonts w:ascii="Arial" w:eastAsia="Times New Roman" w:hAnsi="Arial" w:cs="Arial"/>
                <w:sz w:val="24"/>
                <w:szCs w:val="24"/>
                <w:lang w:eastAsia="pl-PL"/>
              </w:rPr>
            </w:pPr>
            <w:r w:rsidRPr="00D52247">
              <w:rPr>
                <w:rFonts w:ascii="Arial" w:eastAsia="Times New Roman" w:hAnsi="Arial" w:cs="Arial"/>
                <w:sz w:val="24"/>
                <w:szCs w:val="24"/>
                <w:lang w:eastAsia="pl-PL"/>
              </w:rPr>
              <w:t>bateria prysznicowa ścienna, przystosowana do instalacji natryskowej,</w:t>
            </w:r>
          </w:p>
          <w:p w14:paraId="60BD2678" w14:textId="77777777" w:rsidR="00D52247" w:rsidRPr="00D52247" w:rsidRDefault="00D52247" w:rsidP="004607E5">
            <w:pPr>
              <w:numPr>
                <w:ilvl w:val="0"/>
                <w:numId w:val="23"/>
              </w:numPr>
              <w:spacing w:before="100" w:beforeAutospacing="1" w:after="100" w:afterAutospacing="1"/>
              <w:rPr>
                <w:rFonts w:ascii="Arial" w:eastAsia="Times New Roman" w:hAnsi="Arial" w:cs="Arial"/>
                <w:sz w:val="24"/>
                <w:szCs w:val="24"/>
                <w:lang w:eastAsia="pl-PL"/>
              </w:rPr>
            </w:pPr>
            <w:r w:rsidRPr="00D52247">
              <w:rPr>
                <w:rFonts w:ascii="Arial" w:eastAsia="Times New Roman" w:hAnsi="Arial" w:cs="Arial"/>
                <w:sz w:val="24"/>
                <w:szCs w:val="24"/>
                <w:lang w:eastAsia="pl-PL"/>
              </w:rPr>
              <w:t>słuchawka prysznicowa ręczna z wężem prysznicowym o długości min. 150 cm,</w:t>
            </w:r>
          </w:p>
          <w:p w14:paraId="5379BEEE" w14:textId="77777777" w:rsidR="00D52247" w:rsidRPr="00D52247" w:rsidRDefault="00D52247" w:rsidP="004607E5">
            <w:pPr>
              <w:numPr>
                <w:ilvl w:val="0"/>
                <w:numId w:val="23"/>
              </w:numPr>
              <w:spacing w:before="100" w:beforeAutospacing="1" w:after="100" w:afterAutospacing="1"/>
              <w:rPr>
                <w:rFonts w:ascii="Arial" w:eastAsia="Times New Roman" w:hAnsi="Arial" w:cs="Arial"/>
                <w:sz w:val="24"/>
                <w:szCs w:val="24"/>
                <w:lang w:eastAsia="pl-PL"/>
              </w:rPr>
            </w:pPr>
            <w:r w:rsidRPr="00D52247">
              <w:rPr>
                <w:rFonts w:ascii="Arial" w:eastAsia="Times New Roman" w:hAnsi="Arial" w:cs="Arial"/>
                <w:sz w:val="24"/>
                <w:szCs w:val="24"/>
                <w:lang w:eastAsia="pl-PL"/>
              </w:rPr>
              <w:t>drążek prysznicowy z regulacją wysokości uchwytu słuchawki,</w:t>
            </w:r>
          </w:p>
          <w:p w14:paraId="009E9B8A" w14:textId="77777777" w:rsidR="00D52247" w:rsidRPr="00D52247" w:rsidRDefault="00D52247" w:rsidP="004607E5">
            <w:pPr>
              <w:numPr>
                <w:ilvl w:val="0"/>
                <w:numId w:val="23"/>
              </w:numPr>
              <w:spacing w:before="100" w:beforeAutospacing="1" w:after="100" w:afterAutospacing="1"/>
              <w:rPr>
                <w:rFonts w:ascii="Arial" w:eastAsia="Times New Roman" w:hAnsi="Arial" w:cs="Arial"/>
                <w:sz w:val="24"/>
                <w:szCs w:val="24"/>
                <w:lang w:eastAsia="pl-PL"/>
              </w:rPr>
            </w:pPr>
            <w:r w:rsidRPr="00D52247">
              <w:rPr>
                <w:rFonts w:ascii="Arial" w:eastAsia="Times New Roman" w:hAnsi="Arial" w:cs="Arial"/>
                <w:sz w:val="24"/>
                <w:szCs w:val="24"/>
                <w:lang w:eastAsia="pl-PL"/>
              </w:rPr>
              <w:t>deszczownica (głowica natryskowa górna) montowana na ramieniu lub kolumnie prysznicowej.</w:t>
            </w:r>
          </w:p>
          <w:p w14:paraId="5FC19FE6" w14:textId="77777777" w:rsidR="00D52247" w:rsidRPr="00D52247" w:rsidRDefault="00D52247" w:rsidP="00D52247">
            <w:pPr>
              <w:spacing w:before="100" w:beforeAutospacing="1" w:after="100" w:afterAutospacing="1"/>
              <w:rPr>
                <w:rFonts w:ascii="Arial" w:eastAsia="Times New Roman" w:hAnsi="Arial" w:cs="Arial"/>
                <w:sz w:val="24"/>
                <w:szCs w:val="24"/>
                <w:lang w:eastAsia="pl-PL"/>
              </w:rPr>
            </w:pPr>
            <w:r w:rsidRPr="00D52247">
              <w:rPr>
                <w:rFonts w:ascii="Arial" w:eastAsia="Times New Roman" w:hAnsi="Arial" w:cs="Arial"/>
                <w:b/>
                <w:bCs/>
                <w:sz w:val="24"/>
                <w:szCs w:val="24"/>
                <w:lang w:eastAsia="pl-PL"/>
              </w:rPr>
              <w:lastRenderedPageBreak/>
              <w:t>Parametry minimalne:</w:t>
            </w:r>
          </w:p>
          <w:p w14:paraId="22201F30" w14:textId="77777777" w:rsidR="00D52247" w:rsidRPr="00D52247" w:rsidRDefault="00D52247" w:rsidP="004607E5">
            <w:pPr>
              <w:numPr>
                <w:ilvl w:val="0"/>
                <w:numId w:val="24"/>
              </w:numPr>
              <w:spacing w:before="100" w:beforeAutospacing="1" w:after="100" w:afterAutospacing="1"/>
              <w:rPr>
                <w:rFonts w:ascii="Arial" w:eastAsia="Times New Roman" w:hAnsi="Arial" w:cs="Arial"/>
                <w:sz w:val="24"/>
                <w:szCs w:val="24"/>
                <w:lang w:eastAsia="pl-PL"/>
              </w:rPr>
            </w:pPr>
            <w:r w:rsidRPr="00D52247">
              <w:rPr>
                <w:rFonts w:ascii="Arial" w:eastAsia="Times New Roman" w:hAnsi="Arial" w:cs="Arial"/>
                <w:sz w:val="24"/>
                <w:szCs w:val="24"/>
                <w:lang w:eastAsia="pl-PL"/>
              </w:rPr>
              <w:t>wykończenie elementów metalowych: chromowane lub równoważne, odporne na korozję i działanie wilgoci,</w:t>
            </w:r>
          </w:p>
          <w:p w14:paraId="45593134" w14:textId="77777777" w:rsidR="00D52247" w:rsidRPr="00D52247" w:rsidRDefault="00D52247" w:rsidP="004607E5">
            <w:pPr>
              <w:numPr>
                <w:ilvl w:val="0"/>
                <w:numId w:val="24"/>
              </w:numPr>
              <w:spacing w:before="100" w:beforeAutospacing="1" w:after="100" w:afterAutospacing="1"/>
              <w:rPr>
                <w:rFonts w:ascii="Arial" w:eastAsia="Times New Roman" w:hAnsi="Arial" w:cs="Arial"/>
                <w:sz w:val="24"/>
                <w:szCs w:val="24"/>
                <w:lang w:eastAsia="pl-PL"/>
              </w:rPr>
            </w:pPr>
            <w:r w:rsidRPr="00D52247">
              <w:rPr>
                <w:rFonts w:ascii="Arial" w:eastAsia="Times New Roman" w:hAnsi="Arial" w:cs="Arial"/>
                <w:sz w:val="24"/>
                <w:szCs w:val="24"/>
                <w:lang w:eastAsia="pl-PL"/>
              </w:rPr>
              <w:t>głowica deszczownicy o średnicy min. 20 cm,</w:t>
            </w:r>
          </w:p>
        </w:tc>
      </w:tr>
      <w:tr w:rsidR="00566851" w:rsidRPr="00D52247" w14:paraId="35555C7E" w14:textId="77777777" w:rsidTr="00E466F3">
        <w:tc>
          <w:tcPr>
            <w:tcW w:w="5390" w:type="dxa"/>
            <w:gridSpan w:val="2"/>
          </w:tcPr>
          <w:p w14:paraId="5EFDF00B" w14:textId="77777777" w:rsidR="00566851" w:rsidRPr="00566851" w:rsidRDefault="00566851" w:rsidP="00D52247">
            <w:pPr>
              <w:rPr>
                <w:rFonts w:ascii="Arial" w:eastAsia="Calibri" w:hAnsi="Arial" w:cs="Arial"/>
                <w:sz w:val="24"/>
                <w:szCs w:val="24"/>
              </w:rPr>
            </w:pPr>
            <w:r w:rsidRPr="00566851">
              <w:rPr>
                <w:rFonts w:ascii="Arial" w:eastAsia="Calibri" w:hAnsi="Arial" w:cs="Arial"/>
                <w:sz w:val="24"/>
                <w:szCs w:val="24"/>
              </w:rPr>
              <w:lastRenderedPageBreak/>
              <w:t>Termin realizacji</w:t>
            </w:r>
          </w:p>
        </w:tc>
        <w:tc>
          <w:tcPr>
            <w:tcW w:w="3677" w:type="dxa"/>
          </w:tcPr>
          <w:p w14:paraId="4EEEAC50" w14:textId="77777777" w:rsidR="00566851" w:rsidRPr="00566851" w:rsidRDefault="00566851" w:rsidP="00D52247">
            <w:pPr>
              <w:spacing w:before="100" w:beforeAutospacing="1" w:after="100" w:afterAutospacing="1"/>
              <w:rPr>
                <w:rFonts w:ascii="Arial" w:eastAsia="Times New Roman" w:hAnsi="Arial" w:cs="Arial"/>
                <w:b/>
                <w:bCs/>
                <w:sz w:val="24"/>
                <w:szCs w:val="24"/>
                <w:lang w:eastAsia="pl-PL"/>
              </w:rPr>
            </w:pPr>
            <w:r w:rsidRPr="00566851">
              <w:rPr>
                <w:rFonts w:ascii="Arial" w:eastAsia="Calibri" w:hAnsi="Arial" w:cs="Arial"/>
                <w:sz w:val="24"/>
                <w:szCs w:val="24"/>
              </w:rPr>
              <w:t>do 15.06.2026</w:t>
            </w:r>
          </w:p>
        </w:tc>
      </w:tr>
    </w:tbl>
    <w:p w14:paraId="26CA290A" w14:textId="77777777" w:rsidR="00566851" w:rsidRDefault="00566851" w:rsidP="00D47123">
      <w:pPr>
        <w:spacing w:after="0" w:line="23" w:lineRule="atLeast"/>
        <w:jc w:val="both"/>
        <w:rPr>
          <w:rFonts w:ascii="Calibri" w:eastAsia="Calibri" w:hAnsi="Calibri" w:cs="Times New Roman"/>
          <w:kern w:val="0"/>
          <w:sz w:val="22"/>
          <w:szCs w:val="22"/>
        </w:rPr>
      </w:pPr>
    </w:p>
    <w:p w14:paraId="34952140" w14:textId="77777777" w:rsidR="00D47123" w:rsidRPr="00D47123" w:rsidRDefault="00D47123" w:rsidP="00D47123">
      <w:pPr>
        <w:spacing w:after="0" w:line="23" w:lineRule="atLeast"/>
        <w:jc w:val="both"/>
        <w:rPr>
          <w:rFonts w:ascii="Arial" w:hAnsi="Arial" w:cs="Arial"/>
          <w:b/>
          <w:bCs/>
        </w:rPr>
      </w:pPr>
      <w:r w:rsidRPr="00D47123">
        <w:rPr>
          <w:rFonts w:ascii="Arial" w:hAnsi="Arial" w:cs="Arial"/>
          <w:b/>
          <w:bCs/>
        </w:rPr>
        <w:t xml:space="preserve">CZĘŚĆ </w:t>
      </w:r>
      <w:r>
        <w:rPr>
          <w:rFonts w:ascii="Arial" w:hAnsi="Arial" w:cs="Arial"/>
          <w:b/>
          <w:bCs/>
        </w:rPr>
        <w:t>2</w:t>
      </w:r>
      <w:r w:rsidRPr="00D47123">
        <w:rPr>
          <w:rFonts w:ascii="Arial" w:hAnsi="Arial" w:cs="Arial"/>
          <w:b/>
          <w:bCs/>
        </w:rPr>
        <w:t>:</w:t>
      </w:r>
    </w:p>
    <w:tbl>
      <w:tblPr>
        <w:tblStyle w:val="Tabela-Siatka"/>
        <w:tblW w:w="9067" w:type="dxa"/>
        <w:tblLayout w:type="fixed"/>
        <w:tblLook w:val="04A0" w:firstRow="1" w:lastRow="0" w:firstColumn="1" w:lastColumn="0" w:noHBand="0" w:noVBand="1"/>
      </w:tblPr>
      <w:tblGrid>
        <w:gridCol w:w="1706"/>
        <w:gridCol w:w="3684"/>
        <w:gridCol w:w="3677"/>
      </w:tblGrid>
      <w:tr w:rsidR="00D47123" w:rsidRPr="00D52247" w14:paraId="48239D85" w14:textId="77777777" w:rsidTr="00E466F3">
        <w:tc>
          <w:tcPr>
            <w:tcW w:w="9067" w:type="dxa"/>
            <w:gridSpan w:val="3"/>
          </w:tcPr>
          <w:p w14:paraId="58296C11" w14:textId="77777777" w:rsidR="00D47123" w:rsidRPr="00D52247" w:rsidRDefault="00D47123" w:rsidP="00E466F3">
            <w:pPr>
              <w:jc w:val="center"/>
              <w:rPr>
                <w:rFonts w:ascii="Arial" w:eastAsia="Calibri" w:hAnsi="Arial" w:cs="Arial"/>
                <w:b/>
              </w:rPr>
            </w:pPr>
            <w:r w:rsidRPr="00D52247">
              <w:rPr>
                <w:rFonts w:ascii="Arial" w:eastAsia="Calibri" w:hAnsi="Arial" w:cs="Arial"/>
                <w:b/>
                <w:sz w:val="24"/>
                <w:szCs w:val="24"/>
              </w:rPr>
              <w:t xml:space="preserve">Przedmiot: </w:t>
            </w:r>
            <w:r>
              <w:rPr>
                <w:rFonts w:ascii="Arial" w:eastAsia="Calibri" w:hAnsi="Arial" w:cs="Arial"/>
                <w:b/>
                <w:sz w:val="24"/>
                <w:szCs w:val="24"/>
              </w:rPr>
              <w:t>DRZWI MOBILNE/PRZESUWNE</w:t>
            </w:r>
          </w:p>
        </w:tc>
      </w:tr>
      <w:tr w:rsidR="00D47123" w:rsidRPr="00D52247" w14:paraId="7C143451" w14:textId="77777777" w:rsidTr="00E466F3">
        <w:tc>
          <w:tcPr>
            <w:tcW w:w="1706" w:type="dxa"/>
          </w:tcPr>
          <w:p w14:paraId="195ECCE3" w14:textId="77777777" w:rsidR="00D47123" w:rsidRPr="00D52247" w:rsidRDefault="00D47123" w:rsidP="00E466F3">
            <w:pPr>
              <w:jc w:val="center"/>
              <w:rPr>
                <w:rFonts w:ascii="Arial" w:eastAsia="Calibri" w:hAnsi="Arial" w:cs="Arial"/>
                <w:b/>
                <w:sz w:val="24"/>
                <w:szCs w:val="24"/>
              </w:rPr>
            </w:pPr>
            <w:r w:rsidRPr="00D52247">
              <w:rPr>
                <w:rFonts w:ascii="Arial" w:eastAsia="Calibri" w:hAnsi="Arial" w:cs="Arial"/>
                <w:b/>
                <w:sz w:val="24"/>
                <w:szCs w:val="24"/>
              </w:rPr>
              <w:t>nazwa</w:t>
            </w:r>
          </w:p>
        </w:tc>
        <w:tc>
          <w:tcPr>
            <w:tcW w:w="3684" w:type="dxa"/>
          </w:tcPr>
          <w:p w14:paraId="64E6E493" w14:textId="77777777" w:rsidR="00D47123" w:rsidRPr="00D52247" w:rsidRDefault="00D47123" w:rsidP="00E466F3">
            <w:pPr>
              <w:jc w:val="center"/>
              <w:rPr>
                <w:rFonts w:ascii="Arial" w:eastAsia="Calibri" w:hAnsi="Arial" w:cs="Arial"/>
                <w:b/>
                <w:sz w:val="24"/>
                <w:szCs w:val="24"/>
              </w:rPr>
            </w:pPr>
            <w:r w:rsidRPr="00D52247">
              <w:rPr>
                <w:rFonts w:ascii="Arial" w:eastAsia="Calibri" w:hAnsi="Arial" w:cs="Arial"/>
                <w:b/>
                <w:sz w:val="24"/>
                <w:szCs w:val="24"/>
              </w:rPr>
              <w:t xml:space="preserve">Zakres prac </w:t>
            </w:r>
          </w:p>
        </w:tc>
        <w:tc>
          <w:tcPr>
            <w:tcW w:w="3677" w:type="dxa"/>
          </w:tcPr>
          <w:p w14:paraId="08DBB984" w14:textId="77777777" w:rsidR="00D47123" w:rsidRPr="00D52247" w:rsidRDefault="00D47123" w:rsidP="00E466F3">
            <w:pPr>
              <w:jc w:val="center"/>
              <w:rPr>
                <w:rFonts w:ascii="Arial" w:eastAsia="Calibri" w:hAnsi="Arial" w:cs="Arial"/>
                <w:b/>
                <w:sz w:val="24"/>
                <w:szCs w:val="24"/>
              </w:rPr>
            </w:pPr>
            <w:r w:rsidRPr="00D52247">
              <w:rPr>
                <w:rFonts w:ascii="Arial" w:eastAsia="Calibri" w:hAnsi="Arial" w:cs="Arial"/>
                <w:b/>
                <w:sz w:val="24"/>
                <w:szCs w:val="24"/>
              </w:rPr>
              <w:t>Opis prac</w:t>
            </w:r>
          </w:p>
          <w:p w14:paraId="7068B5D2" w14:textId="77777777" w:rsidR="00D47123" w:rsidRPr="00D52247" w:rsidRDefault="00D47123" w:rsidP="00E466F3">
            <w:pPr>
              <w:jc w:val="center"/>
              <w:rPr>
                <w:rFonts w:ascii="Arial" w:eastAsia="Calibri" w:hAnsi="Arial" w:cs="Arial"/>
                <w:b/>
                <w:sz w:val="24"/>
                <w:szCs w:val="24"/>
              </w:rPr>
            </w:pPr>
          </w:p>
        </w:tc>
      </w:tr>
      <w:tr w:rsidR="00D47123" w:rsidRPr="00D52247" w14:paraId="796BC9DD" w14:textId="77777777" w:rsidTr="00E466F3">
        <w:tc>
          <w:tcPr>
            <w:tcW w:w="1706" w:type="dxa"/>
          </w:tcPr>
          <w:p w14:paraId="2E281185" w14:textId="77777777" w:rsidR="00D47123" w:rsidRPr="00D52247" w:rsidRDefault="00D47123" w:rsidP="00E466F3">
            <w:pPr>
              <w:rPr>
                <w:rFonts w:ascii="Arial" w:eastAsia="Calibri" w:hAnsi="Arial" w:cs="Arial"/>
                <w:sz w:val="24"/>
                <w:szCs w:val="24"/>
              </w:rPr>
            </w:pPr>
            <w:r w:rsidRPr="00D52247">
              <w:rPr>
                <w:rFonts w:ascii="Arial" w:eastAsia="Calibri" w:hAnsi="Arial" w:cs="Arial"/>
                <w:sz w:val="24"/>
                <w:szCs w:val="24"/>
              </w:rPr>
              <w:t>Montaż drzwi mobilnych/przesuwnych między w salami przedszkolnymi.</w:t>
            </w:r>
          </w:p>
        </w:tc>
        <w:tc>
          <w:tcPr>
            <w:tcW w:w="3684" w:type="dxa"/>
          </w:tcPr>
          <w:p w14:paraId="5234EC2A" w14:textId="77777777" w:rsidR="00D47123" w:rsidRPr="00D52247" w:rsidRDefault="00D47123" w:rsidP="00E466F3">
            <w:pPr>
              <w:jc w:val="both"/>
              <w:rPr>
                <w:rFonts w:ascii="Arial" w:eastAsia="Calibri" w:hAnsi="Arial" w:cs="Arial"/>
                <w:sz w:val="24"/>
                <w:szCs w:val="24"/>
              </w:rPr>
            </w:pPr>
            <w:r w:rsidRPr="00D52247">
              <w:rPr>
                <w:rFonts w:ascii="Arial" w:eastAsia="Calibri" w:hAnsi="Arial" w:cs="Arial"/>
                <w:sz w:val="24"/>
                <w:szCs w:val="24"/>
              </w:rPr>
              <w:t xml:space="preserve">Zamontowanie nowych drzwi przesuwnych w postaci systemowej składanej ściany pomiędzy salami przedszkolnymi – sztuk 1. </w:t>
            </w:r>
          </w:p>
          <w:p w14:paraId="5354E0B9" w14:textId="77777777" w:rsidR="00D47123" w:rsidRPr="00D52247" w:rsidRDefault="00D47123" w:rsidP="00E466F3">
            <w:pPr>
              <w:rPr>
                <w:rFonts w:ascii="Arial" w:eastAsia="Calibri" w:hAnsi="Arial" w:cs="Arial"/>
                <w:sz w:val="24"/>
                <w:szCs w:val="24"/>
              </w:rPr>
            </w:pPr>
          </w:p>
          <w:p w14:paraId="7A3DEE66" w14:textId="77777777" w:rsidR="00D47123" w:rsidRPr="00D52247" w:rsidRDefault="00D47123" w:rsidP="00E466F3">
            <w:pPr>
              <w:rPr>
                <w:rFonts w:ascii="Arial" w:eastAsia="Calibri" w:hAnsi="Arial" w:cs="Arial"/>
                <w:sz w:val="24"/>
                <w:szCs w:val="24"/>
              </w:rPr>
            </w:pPr>
            <w:r w:rsidRPr="00D52247">
              <w:rPr>
                <w:rFonts w:ascii="Arial" w:eastAsia="Calibri" w:hAnsi="Arial" w:cs="Arial"/>
                <w:sz w:val="24"/>
                <w:szCs w:val="24"/>
              </w:rPr>
              <w:t xml:space="preserve">Zakres obejmuje przygotowanie przestrzeni do montażu nowej ściany, produkcję ściany, dostawę ściany i montaż nowej ściany. Zakres obejmuje także serwis ściany </w:t>
            </w:r>
            <w:proofErr w:type="gramStart"/>
            <w:r w:rsidRPr="00D52247">
              <w:rPr>
                <w:rFonts w:ascii="Arial" w:eastAsia="Calibri" w:hAnsi="Arial" w:cs="Arial"/>
                <w:sz w:val="24"/>
                <w:szCs w:val="24"/>
              </w:rPr>
              <w:t>w  okresie</w:t>
            </w:r>
            <w:proofErr w:type="gramEnd"/>
            <w:r w:rsidRPr="00D52247">
              <w:rPr>
                <w:rFonts w:ascii="Arial" w:eastAsia="Calibri" w:hAnsi="Arial" w:cs="Arial"/>
                <w:sz w:val="24"/>
                <w:szCs w:val="24"/>
              </w:rPr>
              <w:t xml:space="preserve"> 1 roku oraz gwarancję na użytkowanie ściany na okres 24 miesięcy.    </w:t>
            </w:r>
          </w:p>
          <w:p w14:paraId="34EFAD0D" w14:textId="77777777" w:rsidR="00D47123" w:rsidRPr="00D52247" w:rsidRDefault="00D47123" w:rsidP="00E466F3">
            <w:pPr>
              <w:rPr>
                <w:rFonts w:ascii="Arial" w:eastAsia="Calibri" w:hAnsi="Arial" w:cs="Arial"/>
                <w:sz w:val="24"/>
                <w:szCs w:val="24"/>
              </w:rPr>
            </w:pPr>
          </w:p>
          <w:p w14:paraId="69CE9813" w14:textId="77777777" w:rsidR="00D47123" w:rsidRPr="00D52247" w:rsidRDefault="00D47123" w:rsidP="00E466F3">
            <w:pPr>
              <w:rPr>
                <w:rFonts w:ascii="Arial" w:eastAsia="Calibri" w:hAnsi="Arial" w:cs="Arial"/>
                <w:sz w:val="24"/>
                <w:szCs w:val="24"/>
              </w:rPr>
            </w:pPr>
          </w:p>
        </w:tc>
        <w:tc>
          <w:tcPr>
            <w:tcW w:w="3677" w:type="dxa"/>
          </w:tcPr>
          <w:p w14:paraId="35ACEE44" w14:textId="77777777" w:rsidR="00D47123" w:rsidRPr="00D52247" w:rsidRDefault="00D47123" w:rsidP="00E466F3">
            <w:pPr>
              <w:rPr>
                <w:rFonts w:ascii="Arial" w:eastAsia="Calibri" w:hAnsi="Arial" w:cs="Arial"/>
                <w:sz w:val="24"/>
                <w:szCs w:val="24"/>
              </w:rPr>
            </w:pPr>
            <w:r w:rsidRPr="00D52247">
              <w:rPr>
                <w:rFonts w:ascii="Arial" w:eastAsia="Calibri" w:hAnsi="Arial" w:cs="Arial"/>
                <w:sz w:val="24"/>
                <w:szCs w:val="24"/>
              </w:rPr>
              <w:t xml:space="preserve">Systemowa ścianę składaną należy zamontować w sali znajdującej się na parterze obiektu, o powierzchni 124 m2, dzieląc powierzchnię na pół. </w:t>
            </w:r>
          </w:p>
          <w:p w14:paraId="463D669E" w14:textId="77777777" w:rsidR="00D47123" w:rsidRPr="00D52247" w:rsidRDefault="00D47123" w:rsidP="00E466F3">
            <w:pPr>
              <w:rPr>
                <w:rFonts w:ascii="Arial" w:eastAsia="Calibri" w:hAnsi="Arial" w:cs="Arial"/>
                <w:sz w:val="24"/>
                <w:szCs w:val="24"/>
              </w:rPr>
            </w:pPr>
          </w:p>
          <w:p w14:paraId="3C9692EA" w14:textId="77777777" w:rsidR="00D47123" w:rsidRPr="00D52247" w:rsidRDefault="00D47123" w:rsidP="00E466F3">
            <w:pPr>
              <w:spacing w:before="100" w:beforeAutospacing="1" w:after="100" w:afterAutospacing="1"/>
              <w:rPr>
                <w:rFonts w:ascii="Arial" w:eastAsia="Times New Roman" w:hAnsi="Arial" w:cs="Arial"/>
                <w:color w:val="000000"/>
                <w:sz w:val="24"/>
                <w:szCs w:val="24"/>
                <w:lang w:eastAsia="pl-PL"/>
              </w:rPr>
            </w:pPr>
            <w:r w:rsidRPr="00D52247">
              <w:rPr>
                <w:rFonts w:ascii="Arial" w:eastAsia="Times New Roman" w:hAnsi="Arial" w:cs="Arial"/>
                <w:color w:val="000000"/>
                <w:sz w:val="24"/>
                <w:szCs w:val="24"/>
                <w:lang w:eastAsia="pl-PL"/>
              </w:rPr>
              <w:t xml:space="preserve">Szacunkowa długość ściany ok. 10500 mm, </w:t>
            </w:r>
            <w:proofErr w:type="gramStart"/>
            <w:r w:rsidRPr="00D52247">
              <w:rPr>
                <w:rFonts w:ascii="Arial" w:eastAsia="Times New Roman" w:hAnsi="Arial" w:cs="Arial"/>
                <w:color w:val="000000"/>
                <w:sz w:val="24"/>
                <w:szCs w:val="24"/>
                <w:lang w:eastAsia="pl-PL"/>
              </w:rPr>
              <w:t>wysokość  ok.</w:t>
            </w:r>
            <w:proofErr w:type="gramEnd"/>
            <w:r w:rsidRPr="00D52247">
              <w:rPr>
                <w:rFonts w:ascii="Arial" w:eastAsia="Times New Roman" w:hAnsi="Arial" w:cs="Arial"/>
                <w:color w:val="000000"/>
                <w:sz w:val="24"/>
                <w:szCs w:val="24"/>
                <w:lang w:eastAsia="pl-PL"/>
              </w:rPr>
              <w:t xml:space="preserve"> 3150 mm. </w:t>
            </w:r>
          </w:p>
          <w:p w14:paraId="778EFAD7" w14:textId="77777777" w:rsidR="00D47123" w:rsidRPr="00D52247" w:rsidRDefault="00D47123" w:rsidP="00E466F3">
            <w:pPr>
              <w:spacing w:before="100" w:beforeAutospacing="1" w:after="100" w:afterAutospacing="1"/>
              <w:rPr>
                <w:rFonts w:ascii="Arial" w:eastAsia="Times New Roman" w:hAnsi="Arial" w:cs="Arial"/>
                <w:color w:val="000000"/>
                <w:sz w:val="24"/>
                <w:szCs w:val="24"/>
                <w:lang w:eastAsia="pl-PL"/>
              </w:rPr>
            </w:pPr>
            <w:r w:rsidRPr="00D52247">
              <w:rPr>
                <w:rFonts w:ascii="Arial" w:eastAsia="Times New Roman" w:hAnsi="Arial" w:cs="Arial"/>
                <w:color w:val="000000"/>
                <w:sz w:val="24"/>
                <w:szCs w:val="24"/>
                <w:lang w:eastAsia="pl-PL"/>
              </w:rPr>
              <w:t>Minimalne parametry ścianki:</w:t>
            </w:r>
          </w:p>
          <w:p w14:paraId="4339F028" w14:textId="77777777" w:rsidR="00D47123" w:rsidRPr="00D52247" w:rsidRDefault="00D47123" w:rsidP="00E466F3">
            <w:pPr>
              <w:spacing w:before="100" w:beforeAutospacing="1" w:after="100" w:afterAutospacing="1"/>
              <w:rPr>
                <w:rFonts w:ascii="Arial" w:eastAsia="Times New Roman" w:hAnsi="Arial" w:cs="Arial"/>
                <w:color w:val="000000"/>
                <w:sz w:val="24"/>
                <w:szCs w:val="24"/>
                <w:lang w:eastAsia="pl-PL"/>
              </w:rPr>
            </w:pPr>
            <w:r w:rsidRPr="00D52247">
              <w:rPr>
                <w:rFonts w:ascii="Arial" w:eastAsia="Times New Roman" w:hAnsi="Arial" w:cs="Arial"/>
                <w:color w:val="000000"/>
                <w:sz w:val="24"/>
                <w:szCs w:val="24"/>
                <w:lang w:eastAsia="pl-PL"/>
              </w:rPr>
              <w:t xml:space="preserve">- ściana </w:t>
            </w:r>
            <w:proofErr w:type="gramStart"/>
            <w:r w:rsidRPr="00D52247">
              <w:rPr>
                <w:rFonts w:ascii="Arial" w:eastAsia="Times New Roman" w:hAnsi="Arial" w:cs="Arial"/>
                <w:color w:val="000000"/>
                <w:sz w:val="24"/>
                <w:szCs w:val="24"/>
                <w:lang w:eastAsia="pl-PL"/>
              </w:rPr>
              <w:t>dźwiękoizolacyjna  o</w:t>
            </w:r>
            <w:proofErr w:type="gramEnd"/>
            <w:r w:rsidRPr="00D52247">
              <w:rPr>
                <w:rFonts w:ascii="Arial" w:eastAsia="Times New Roman" w:hAnsi="Arial" w:cs="Arial"/>
                <w:color w:val="000000"/>
                <w:sz w:val="24"/>
                <w:szCs w:val="24"/>
                <w:lang w:eastAsia="pl-PL"/>
              </w:rPr>
              <w:t xml:space="preserve"> minimalnej dźwiękochłonności </w:t>
            </w:r>
            <w:proofErr w:type="spellStart"/>
            <w:r w:rsidRPr="00D52247">
              <w:rPr>
                <w:rFonts w:ascii="Arial" w:eastAsia="Times New Roman" w:hAnsi="Arial" w:cs="Arial"/>
                <w:color w:val="000000"/>
                <w:sz w:val="24"/>
                <w:szCs w:val="24"/>
                <w:lang w:eastAsia="pl-PL"/>
              </w:rPr>
              <w:t>Rw</w:t>
            </w:r>
            <w:proofErr w:type="spellEnd"/>
            <w:r w:rsidRPr="00D52247">
              <w:rPr>
                <w:rFonts w:ascii="Arial" w:eastAsia="Times New Roman" w:hAnsi="Arial" w:cs="Arial"/>
                <w:color w:val="000000"/>
                <w:sz w:val="24"/>
                <w:szCs w:val="24"/>
                <w:lang w:eastAsia="pl-PL"/>
              </w:rPr>
              <w:t xml:space="preserve">, P=48 </w:t>
            </w:r>
            <w:proofErr w:type="spellStart"/>
            <w:r w:rsidRPr="00D52247">
              <w:rPr>
                <w:rFonts w:ascii="Arial" w:eastAsia="Times New Roman" w:hAnsi="Arial" w:cs="Arial"/>
                <w:color w:val="000000"/>
                <w:sz w:val="24"/>
                <w:szCs w:val="24"/>
                <w:lang w:eastAsia="pl-PL"/>
              </w:rPr>
              <w:t>dB</w:t>
            </w:r>
            <w:proofErr w:type="spellEnd"/>
            <w:r w:rsidRPr="00D52247">
              <w:rPr>
                <w:rFonts w:ascii="Arial" w:eastAsia="Times New Roman" w:hAnsi="Arial" w:cs="Arial"/>
                <w:color w:val="000000"/>
                <w:sz w:val="24"/>
                <w:szCs w:val="24"/>
                <w:lang w:eastAsia="pl-PL"/>
              </w:rPr>
              <w:t xml:space="preserve"> zgodnie z ISO 140/3</w:t>
            </w:r>
          </w:p>
          <w:p w14:paraId="20BF17A8" w14:textId="77777777" w:rsidR="00D47123" w:rsidRPr="00D52247" w:rsidRDefault="00D47123" w:rsidP="00E466F3">
            <w:pPr>
              <w:spacing w:before="100" w:beforeAutospacing="1" w:after="100" w:afterAutospacing="1"/>
              <w:rPr>
                <w:rFonts w:ascii="Arial" w:eastAsia="Times New Roman" w:hAnsi="Arial" w:cs="Arial"/>
                <w:color w:val="000000"/>
                <w:sz w:val="24"/>
                <w:szCs w:val="24"/>
                <w:lang w:eastAsia="pl-PL"/>
              </w:rPr>
            </w:pPr>
            <w:r w:rsidRPr="00D52247">
              <w:rPr>
                <w:rFonts w:ascii="Arial" w:eastAsia="Times New Roman" w:hAnsi="Arial" w:cs="Arial"/>
                <w:color w:val="000000"/>
                <w:sz w:val="24"/>
                <w:szCs w:val="24"/>
                <w:lang w:eastAsia="pl-PL"/>
              </w:rPr>
              <w:t>- rodzaj pokrycia laminat kolor biały z ogólnodostępnej palety</w:t>
            </w:r>
          </w:p>
          <w:p w14:paraId="5DFB5BCD" w14:textId="77777777" w:rsidR="00D47123" w:rsidRPr="00D52247" w:rsidRDefault="00D47123" w:rsidP="00E466F3">
            <w:pPr>
              <w:spacing w:before="100" w:beforeAutospacing="1" w:after="100" w:afterAutospacing="1"/>
              <w:rPr>
                <w:rFonts w:ascii="Arial" w:eastAsia="Times New Roman" w:hAnsi="Arial" w:cs="Arial"/>
                <w:color w:val="000000"/>
                <w:sz w:val="24"/>
                <w:szCs w:val="24"/>
                <w:lang w:eastAsia="pl-PL"/>
              </w:rPr>
            </w:pPr>
            <w:r w:rsidRPr="00D52247">
              <w:rPr>
                <w:rFonts w:ascii="Arial" w:eastAsia="Times New Roman" w:hAnsi="Arial" w:cs="Arial"/>
                <w:color w:val="000000"/>
                <w:sz w:val="24"/>
                <w:szCs w:val="24"/>
                <w:lang w:eastAsia="pl-PL"/>
              </w:rPr>
              <w:t>- zawieszenie górne (bez szyny prowadzącej w posadzce)</w:t>
            </w:r>
          </w:p>
          <w:p w14:paraId="0EFDA42A" w14:textId="77777777" w:rsidR="00D47123" w:rsidRPr="00D52247" w:rsidRDefault="00D47123" w:rsidP="00E466F3">
            <w:pPr>
              <w:spacing w:before="100" w:beforeAutospacing="1" w:after="100" w:afterAutospacing="1"/>
              <w:rPr>
                <w:rFonts w:ascii="Arial" w:eastAsia="Times New Roman" w:hAnsi="Arial" w:cs="Arial"/>
                <w:color w:val="000000"/>
                <w:sz w:val="24"/>
                <w:szCs w:val="24"/>
                <w:lang w:eastAsia="pl-PL"/>
              </w:rPr>
            </w:pPr>
            <w:r w:rsidRPr="00D52247">
              <w:rPr>
                <w:rFonts w:ascii="Arial" w:eastAsia="Times New Roman" w:hAnsi="Arial" w:cs="Arial"/>
                <w:color w:val="000000"/>
                <w:sz w:val="24"/>
                <w:szCs w:val="24"/>
                <w:lang w:eastAsia="pl-PL"/>
              </w:rPr>
              <w:t>- konstrukcja: grubość segmentów ok. 65 mm</w:t>
            </w:r>
          </w:p>
          <w:p w14:paraId="338F86D2" w14:textId="77777777" w:rsidR="00D47123" w:rsidRPr="00D52247" w:rsidRDefault="00D47123" w:rsidP="00E466F3">
            <w:pPr>
              <w:spacing w:before="100" w:beforeAutospacing="1" w:after="100" w:afterAutospacing="1"/>
              <w:rPr>
                <w:rFonts w:ascii="Arial" w:eastAsia="Times New Roman" w:hAnsi="Arial" w:cs="Arial"/>
                <w:color w:val="000000"/>
                <w:sz w:val="24"/>
                <w:szCs w:val="24"/>
                <w:lang w:eastAsia="pl-PL"/>
              </w:rPr>
            </w:pPr>
            <w:r w:rsidRPr="00D52247">
              <w:rPr>
                <w:rFonts w:ascii="Arial" w:eastAsia="Times New Roman" w:hAnsi="Arial" w:cs="Arial"/>
                <w:color w:val="000000"/>
                <w:sz w:val="24"/>
                <w:szCs w:val="24"/>
                <w:lang w:eastAsia="pl-PL"/>
              </w:rPr>
              <w:t xml:space="preserve">- drzwi 1 sztuka, segmenty środkowe </w:t>
            </w:r>
          </w:p>
          <w:p w14:paraId="2433FC89" w14:textId="77777777" w:rsidR="00D47123" w:rsidRPr="00D52247" w:rsidRDefault="00D47123" w:rsidP="00E466F3">
            <w:pPr>
              <w:spacing w:before="100" w:beforeAutospacing="1" w:after="100" w:afterAutospacing="1"/>
              <w:rPr>
                <w:rFonts w:ascii="Arial" w:eastAsia="Times New Roman" w:hAnsi="Arial" w:cs="Arial"/>
                <w:color w:val="000000"/>
                <w:sz w:val="24"/>
                <w:szCs w:val="24"/>
                <w:lang w:eastAsia="pl-PL"/>
              </w:rPr>
            </w:pPr>
            <w:r w:rsidRPr="00D52247">
              <w:rPr>
                <w:rFonts w:ascii="Arial" w:eastAsia="Times New Roman" w:hAnsi="Arial" w:cs="Arial"/>
                <w:color w:val="000000"/>
                <w:sz w:val="24"/>
                <w:szCs w:val="24"/>
                <w:lang w:eastAsia="pl-PL"/>
              </w:rPr>
              <w:t xml:space="preserve"> - składanie paneli dwustronne, symetryczne </w:t>
            </w:r>
          </w:p>
        </w:tc>
      </w:tr>
      <w:tr w:rsidR="00566851" w:rsidRPr="00D52247" w14:paraId="09502ECD" w14:textId="77777777" w:rsidTr="00E466F3">
        <w:tc>
          <w:tcPr>
            <w:tcW w:w="5390" w:type="dxa"/>
            <w:gridSpan w:val="2"/>
          </w:tcPr>
          <w:p w14:paraId="372C2908" w14:textId="77777777" w:rsidR="00566851" w:rsidRPr="00566851" w:rsidRDefault="00566851" w:rsidP="00566851">
            <w:pPr>
              <w:jc w:val="both"/>
              <w:rPr>
                <w:rFonts w:ascii="Arial" w:eastAsia="Calibri" w:hAnsi="Arial" w:cs="Arial"/>
                <w:sz w:val="24"/>
                <w:szCs w:val="24"/>
              </w:rPr>
            </w:pPr>
            <w:r w:rsidRPr="00566851">
              <w:rPr>
                <w:rFonts w:ascii="Arial" w:eastAsia="Calibri" w:hAnsi="Arial" w:cs="Arial"/>
                <w:sz w:val="24"/>
                <w:szCs w:val="24"/>
              </w:rPr>
              <w:t>Termin realizacji</w:t>
            </w:r>
          </w:p>
        </w:tc>
        <w:tc>
          <w:tcPr>
            <w:tcW w:w="3677" w:type="dxa"/>
          </w:tcPr>
          <w:p w14:paraId="342EFA96" w14:textId="77777777" w:rsidR="00566851" w:rsidRPr="00566851" w:rsidRDefault="00566851" w:rsidP="00566851">
            <w:pPr>
              <w:rPr>
                <w:rFonts w:ascii="Arial" w:eastAsia="Calibri" w:hAnsi="Arial" w:cs="Arial"/>
                <w:sz w:val="24"/>
                <w:szCs w:val="24"/>
              </w:rPr>
            </w:pPr>
            <w:r w:rsidRPr="00566851">
              <w:rPr>
                <w:rFonts w:ascii="Arial" w:eastAsia="Calibri" w:hAnsi="Arial" w:cs="Arial"/>
                <w:sz w:val="24"/>
                <w:szCs w:val="24"/>
              </w:rPr>
              <w:t>do 10.07.2026</w:t>
            </w:r>
          </w:p>
        </w:tc>
      </w:tr>
    </w:tbl>
    <w:p w14:paraId="64202DEF" w14:textId="77777777" w:rsidR="00613E92" w:rsidRPr="00613E92" w:rsidRDefault="00613E92" w:rsidP="00613E92">
      <w:pPr>
        <w:spacing w:after="0" w:line="23" w:lineRule="atLeast"/>
        <w:jc w:val="both"/>
        <w:rPr>
          <w:rFonts w:ascii="Arial" w:hAnsi="Arial" w:cs="Arial"/>
        </w:rPr>
      </w:pPr>
    </w:p>
    <w:p w14:paraId="418F2442" w14:textId="77777777" w:rsidR="000D7DD6" w:rsidRPr="00566851" w:rsidRDefault="00D47123" w:rsidP="000D7DD6">
      <w:pPr>
        <w:spacing w:after="0" w:line="23" w:lineRule="atLeast"/>
        <w:jc w:val="both"/>
        <w:rPr>
          <w:rFonts w:ascii="Arial" w:hAnsi="Arial" w:cs="Arial"/>
          <w:b/>
          <w:bCs/>
        </w:rPr>
      </w:pPr>
      <w:r w:rsidRPr="00566851">
        <w:rPr>
          <w:rFonts w:ascii="Arial" w:hAnsi="Arial" w:cs="Arial"/>
          <w:b/>
          <w:bCs/>
        </w:rPr>
        <w:t>CZĘŚĆ 3:</w:t>
      </w:r>
    </w:p>
    <w:tbl>
      <w:tblPr>
        <w:tblStyle w:val="Tabela-Siatka"/>
        <w:tblW w:w="9067" w:type="dxa"/>
        <w:tblLayout w:type="fixed"/>
        <w:tblLook w:val="04A0" w:firstRow="1" w:lastRow="0" w:firstColumn="1" w:lastColumn="0" w:noHBand="0" w:noVBand="1"/>
      </w:tblPr>
      <w:tblGrid>
        <w:gridCol w:w="1706"/>
        <w:gridCol w:w="3684"/>
        <w:gridCol w:w="3677"/>
      </w:tblGrid>
      <w:tr w:rsidR="00D47123" w:rsidRPr="00D52247" w14:paraId="544EDDCA" w14:textId="77777777" w:rsidTr="00E466F3">
        <w:tc>
          <w:tcPr>
            <w:tcW w:w="9067" w:type="dxa"/>
            <w:gridSpan w:val="3"/>
          </w:tcPr>
          <w:p w14:paraId="2B6ECA2D" w14:textId="77777777" w:rsidR="00D47123" w:rsidRPr="00D52247" w:rsidRDefault="00D47123" w:rsidP="00E466F3">
            <w:pPr>
              <w:jc w:val="center"/>
              <w:rPr>
                <w:rFonts w:ascii="Arial" w:eastAsia="Calibri" w:hAnsi="Arial" w:cs="Arial"/>
                <w:b/>
              </w:rPr>
            </w:pPr>
            <w:r w:rsidRPr="00D52247">
              <w:rPr>
                <w:rFonts w:ascii="Arial" w:eastAsia="Calibri" w:hAnsi="Arial" w:cs="Arial"/>
                <w:b/>
                <w:sz w:val="24"/>
                <w:szCs w:val="24"/>
              </w:rPr>
              <w:t xml:space="preserve">Przedmiot: </w:t>
            </w:r>
            <w:r>
              <w:rPr>
                <w:rFonts w:ascii="Arial" w:eastAsia="Calibri" w:hAnsi="Arial" w:cs="Arial"/>
                <w:b/>
                <w:sz w:val="24"/>
                <w:szCs w:val="24"/>
              </w:rPr>
              <w:t>WYMIANA PODŁÓG</w:t>
            </w:r>
          </w:p>
        </w:tc>
      </w:tr>
      <w:tr w:rsidR="00D47123" w:rsidRPr="00D52247" w14:paraId="53FC99AE" w14:textId="77777777" w:rsidTr="00E466F3">
        <w:tc>
          <w:tcPr>
            <w:tcW w:w="1706" w:type="dxa"/>
          </w:tcPr>
          <w:p w14:paraId="709F661F" w14:textId="77777777" w:rsidR="00D47123" w:rsidRPr="00D52247" w:rsidRDefault="00D47123" w:rsidP="00E466F3">
            <w:pPr>
              <w:jc w:val="center"/>
              <w:rPr>
                <w:rFonts w:ascii="Arial" w:eastAsia="Calibri" w:hAnsi="Arial" w:cs="Arial"/>
                <w:b/>
                <w:sz w:val="24"/>
                <w:szCs w:val="24"/>
              </w:rPr>
            </w:pPr>
            <w:r w:rsidRPr="00D52247">
              <w:rPr>
                <w:rFonts w:ascii="Arial" w:eastAsia="Calibri" w:hAnsi="Arial" w:cs="Arial"/>
                <w:b/>
                <w:sz w:val="24"/>
                <w:szCs w:val="24"/>
              </w:rPr>
              <w:t>nazwa</w:t>
            </w:r>
          </w:p>
        </w:tc>
        <w:tc>
          <w:tcPr>
            <w:tcW w:w="3684" w:type="dxa"/>
          </w:tcPr>
          <w:p w14:paraId="2E1DA800" w14:textId="77777777" w:rsidR="00D47123" w:rsidRPr="00D52247" w:rsidRDefault="00D47123" w:rsidP="00E466F3">
            <w:pPr>
              <w:jc w:val="center"/>
              <w:rPr>
                <w:rFonts w:ascii="Arial" w:eastAsia="Calibri" w:hAnsi="Arial" w:cs="Arial"/>
                <w:b/>
                <w:sz w:val="24"/>
                <w:szCs w:val="24"/>
              </w:rPr>
            </w:pPr>
            <w:r w:rsidRPr="00D52247">
              <w:rPr>
                <w:rFonts w:ascii="Arial" w:eastAsia="Calibri" w:hAnsi="Arial" w:cs="Arial"/>
                <w:b/>
                <w:sz w:val="24"/>
                <w:szCs w:val="24"/>
              </w:rPr>
              <w:t xml:space="preserve">Zakres prac </w:t>
            </w:r>
          </w:p>
        </w:tc>
        <w:tc>
          <w:tcPr>
            <w:tcW w:w="3677" w:type="dxa"/>
          </w:tcPr>
          <w:p w14:paraId="42C2E1D7" w14:textId="77777777" w:rsidR="00D47123" w:rsidRPr="00D52247" w:rsidRDefault="00D47123" w:rsidP="00E466F3">
            <w:pPr>
              <w:jc w:val="center"/>
              <w:rPr>
                <w:rFonts w:ascii="Arial" w:eastAsia="Calibri" w:hAnsi="Arial" w:cs="Arial"/>
                <w:b/>
                <w:sz w:val="24"/>
                <w:szCs w:val="24"/>
              </w:rPr>
            </w:pPr>
            <w:r w:rsidRPr="00D52247">
              <w:rPr>
                <w:rFonts w:ascii="Arial" w:eastAsia="Calibri" w:hAnsi="Arial" w:cs="Arial"/>
                <w:b/>
                <w:sz w:val="24"/>
                <w:szCs w:val="24"/>
              </w:rPr>
              <w:t>Opis prac</w:t>
            </w:r>
          </w:p>
          <w:p w14:paraId="495EC6C7" w14:textId="77777777" w:rsidR="00D47123" w:rsidRPr="00D52247" w:rsidRDefault="00D47123" w:rsidP="00E466F3">
            <w:pPr>
              <w:jc w:val="center"/>
              <w:rPr>
                <w:rFonts w:ascii="Arial" w:eastAsia="Calibri" w:hAnsi="Arial" w:cs="Arial"/>
                <w:b/>
                <w:sz w:val="24"/>
                <w:szCs w:val="24"/>
              </w:rPr>
            </w:pPr>
          </w:p>
        </w:tc>
      </w:tr>
      <w:tr w:rsidR="00D47123" w:rsidRPr="00D52247" w14:paraId="2B2A7B21" w14:textId="77777777" w:rsidTr="00E466F3">
        <w:tc>
          <w:tcPr>
            <w:tcW w:w="1706" w:type="dxa"/>
          </w:tcPr>
          <w:p w14:paraId="1CA09CCD" w14:textId="77777777" w:rsidR="00D47123" w:rsidRPr="00D52247" w:rsidRDefault="00D47123" w:rsidP="00E466F3">
            <w:pPr>
              <w:rPr>
                <w:rFonts w:ascii="Arial" w:eastAsia="Calibri" w:hAnsi="Arial" w:cs="Arial"/>
                <w:sz w:val="24"/>
                <w:szCs w:val="24"/>
              </w:rPr>
            </w:pPr>
            <w:r w:rsidRPr="00D52247">
              <w:rPr>
                <w:rFonts w:ascii="Arial" w:eastAsia="Calibri" w:hAnsi="Arial" w:cs="Arial"/>
                <w:sz w:val="24"/>
                <w:szCs w:val="24"/>
              </w:rPr>
              <w:t xml:space="preserve">Wymiana podłóg ok. </w:t>
            </w:r>
            <w:r w:rsidRPr="00D52247">
              <w:rPr>
                <w:rFonts w:ascii="Arial" w:eastAsia="Calibri" w:hAnsi="Arial" w:cs="Arial"/>
                <w:b/>
                <w:sz w:val="24"/>
                <w:szCs w:val="24"/>
              </w:rPr>
              <w:t>340 m2</w:t>
            </w:r>
            <w:r w:rsidRPr="00D52247">
              <w:rPr>
                <w:rFonts w:ascii="Arial" w:eastAsia="Calibri" w:hAnsi="Arial" w:cs="Arial"/>
                <w:sz w:val="24"/>
                <w:szCs w:val="24"/>
              </w:rPr>
              <w:t xml:space="preserve"> </w:t>
            </w:r>
          </w:p>
          <w:p w14:paraId="58AC3039" w14:textId="77777777" w:rsidR="00D47123" w:rsidRPr="00D52247" w:rsidRDefault="00D47123" w:rsidP="00E466F3">
            <w:pPr>
              <w:rPr>
                <w:rFonts w:ascii="Arial" w:eastAsia="Calibri" w:hAnsi="Arial" w:cs="Arial"/>
                <w:sz w:val="24"/>
                <w:szCs w:val="24"/>
              </w:rPr>
            </w:pPr>
          </w:p>
        </w:tc>
        <w:tc>
          <w:tcPr>
            <w:tcW w:w="3684" w:type="dxa"/>
          </w:tcPr>
          <w:p w14:paraId="60C2ED0C" w14:textId="77777777" w:rsidR="00D47123" w:rsidRPr="00D52247" w:rsidRDefault="00D47123" w:rsidP="00E466F3">
            <w:pPr>
              <w:rPr>
                <w:rFonts w:ascii="Arial" w:eastAsia="Calibri" w:hAnsi="Arial" w:cs="Arial"/>
                <w:sz w:val="24"/>
                <w:szCs w:val="24"/>
              </w:rPr>
            </w:pPr>
            <w:r w:rsidRPr="00D52247">
              <w:rPr>
                <w:rFonts w:ascii="Arial" w:eastAsia="Calibri" w:hAnsi="Arial" w:cs="Arial"/>
                <w:sz w:val="24"/>
                <w:szCs w:val="24"/>
              </w:rPr>
              <w:t xml:space="preserve">Wykonanie nowych okładzin posadzek we wszystkich pomieszczenia </w:t>
            </w:r>
            <w:proofErr w:type="gramStart"/>
            <w:r w:rsidRPr="00D52247">
              <w:rPr>
                <w:rFonts w:ascii="Arial" w:eastAsia="Calibri" w:hAnsi="Arial" w:cs="Arial"/>
                <w:sz w:val="24"/>
                <w:szCs w:val="24"/>
              </w:rPr>
              <w:t>za wyjątkiem</w:t>
            </w:r>
            <w:proofErr w:type="gramEnd"/>
            <w:r w:rsidRPr="00D52247">
              <w:rPr>
                <w:rFonts w:ascii="Arial" w:eastAsia="Calibri" w:hAnsi="Arial" w:cs="Arial"/>
                <w:sz w:val="24"/>
                <w:szCs w:val="24"/>
              </w:rPr>
              <w:t xml:space="preserve"> pomieszczeń sanitarnych – łączna powierzchnia 340 m2.</w:t>
            </w:r>
          </w:p>
          <w:p w14:paraId="310CC63E" w14:textId="77777777" w:rsidR="00D47123" w:rsidRPr="00D52247" w:rsidRDefault="00D47123" w:rsidP="00E466F3">
            <w:pPr>
              <w:rPr>
                <w:rFonts w:ascii="Arial" w:eastAsia="Calibri" w:hAnsi="Arial" w:cs="Arial"/>
                <w:sz w:val="24"/>
                <w:szCs w:val="24"/>
              </w:rPr>
            </w:pPr>
          </w:p>
          <w:p w14:paraId="521E0D0B" w14:textId="77777777" w:rsidR="00D47123" w:rsidRPr="00D52247" w:rsidRDefault="00D47123" w:rsidP="00E466F3">
            <w:pPr>
              <w:rPr>
                <w:rFonts w:ascii="Arial" w:eastAsia="Calibri" w:hAnsi="Arial" w:cs="Arial"/>
                <w:sz w:val="24"/>
                <w:szCs w:val="24"/>
              </w:rPr>
            </w:pPr>
            <w:r w:rsidRPr="00D52247">
              <w:rPr>
                <w:rFonts w:ascii="Arial" w:eastAsia="Calibri" w:hAnsi="Arial" w:cs="Arial"/>
                <w:sz w:val="24"/>
                <w:szCs w:val="24"/>
              </w:rPr>
              <w:t>Zakres obejmuje właściwe przygotowanie posadzek do położenia nowej okładziny, w tym demontaż starych wykładzin podłogowych i gruntowanie powierzchni, położenie nowej wykładziny, zakup materiałów i wykładzin, utylizacja śmieci i odpadów.</w:t>
            </w:r>
          </w:p>
          <w:p w14:paraId="65E734A3" w14:textId="77777777" w:rsidR="00D47123" w:rsidRPr="00D52247" w:rsidRDefault="00D47123" w:rsidP="00E466F3">
            <w:pPr>
              <w:rPr>
                <w:rFonts w:ascii="Arial" w:eastAsia="Calibri" w:hAnsi="Arial" w:cs="Arial"/>
                <w:sz w:val="24"/>
                <w:szCs w:val="24"/>
              </w:rPr>
            </w:pPr>
          </w:p>
          <w:p w14:paraId="71DB42A7" w14:textId="77777777" w:rsidR="00D47123" w:rsidRPr="00D52247" w:rsidRDefault="00D47123" w:rsidP="00E466F3">
            <w:pPr>
              <w:rPr>
                <w:rFonts w:ascii="Arial" w:eastAsia="Calibri" w:hAnsi="Arial" w:cs="Arial"/>
                <w:sz w:val="24"/>
                <w:szCs w:val="24"/>
              </w:rPr>
            </w:pPr>
            <w:r w:rsidRPr="00D52247">
              <w:rPr>
                <w:rFonts w:ascii="Arial" w:eastAsia="Calibri" w:hAnsi="Arial" w:cs="Arial"/>
                <w:sz w:val="24"/>
                <w:szCs w:val="24"/>
              </w:rPr>
              <w:t xml:space="preserve">  </w:t>
            </w:r>
          </w:p>
          <w:p w14:paraId="03990106" w14:textId="77777777" w:rsidR="00D47123" w:rsidRPr="00D52247" w:rsidRDefault="00D47123" w:rsidP="00E466F3">
            <w:pPr>
              <w:jc w:val="center"/>
              <w:rPr>
                <w:rFonts w:ascii="Arial" w:eastAsia="Calibri" w:hAnsi="Arial" w:cs="Arial"/>
                <w:sz w:val="24"/>
                <w:szCs w:val="24"/>
              </w:rPr>
            </w:pPr>
          </w:p>
        </w:tc>
        <w:tc>
          <w:tcPr>
            <w:tcW w:w="3677" w:type="dxa"/>
          </w:tcPr>
          <w:p w14:paraId="1FC8FC81" w14:textId="77777777" w:rsidR="00D47123" w:rsidRPr="00D52247" w:rsidRDefault="00D47123" w:rsidP="00E466F3">
            <w:pPr>
              <w:jc w:val="both"/>
              <w:rPr>
                <w:rFonts w:ascii="Arial" w:eastAsia="Calibri" w:hAnsi="Arial" w:cs="Arial"/>
                <w:sz w:val="24"/>
                <w:szCs w:val="24"/>
              </w:rPr>
            </w:pPr>
            <w:r w:rsidRPr="00D52247">
              <w:rPr>
                <w:rFonts w:ascii="Arial" w:eastAsia="Calibri" w:hAnsi="Arial" w:cs="Arial"/>
                <w:sz w:val="24"/>
                <w:szCs w:val="24"/>
              </w:rPr>
              <w:t xml:space="preserve">Zastosowanie wykładziny winylowej, akustyka o parametrze minimum 19 </w:t>
            </w:r>
            <w:proofErr w:type="spellStart"/>
            <w:r w:rsidRPr="00D52247">
              <w:rPr>
                <w:rFonts w:ascii="Arial" w:eastAsia="Calibri" w:hAnsi="Arial" w:cs="Arial"/>
                <w:sz w:val="24"/>
                <w:szCs w:val="24"/>
              </w:rPr>
              <w:t>dB</w:t>
            </w:r>
            <w:proofErr w:type="spellEnd"/>
            <w:r w:rsidRPr="00D52247">
              <w:rPr>
                <w:rFonts w:ascii="Arial" w:eastAsia="Calibri" w:hAnsi="Arial" w:cs="Arial"/>
                <w:sz w:val="24"/>
                <w:szCs w:val="24"/>
              </w:rPr>
              <w:t xml:space="preserve">, wzór jednolity ze srebrnym brokatem, kolor jasnoszary, LRC 29% (np. SARLON 3812 </w:t>
            </w:r>
            <w:proofErr w:type="spellStart"/>
            <w:r w:rsidRPr="00D52247">
              <w:rPr>
                <w:rFonts w:ascii="Arial" w:eastAsia="Calibri" w:hAnsi="Arial" w:cs="Arial"/>
                <w:sz w:val="24"/>
                <w:szCs w:val="24"/>
              </w:rPr>
              <w:t>light</w:t>
            </w:r>
            <w:proofErr w:type="spellEnd"/>
            <w:r w:rsidRPr="00D52247">
              <w:rPr>
                <w:rFonts w:ascii="Arial" w:eastAsia="Calibri" w:hAnsi="Arial" w:cs="Arial"/>
                <w:sz w:val="24"/>
                <w:szCs w:val="24"/>
              </w:rPr>
              <w:t xml:space="preserve"> Grey </w:t>
            </w:r>
            <w:proofErr w:type="spellStart"/>
            <w:r w:rsidRPr="00D52247">
              <w:rPr>
                <w:rFonts w:ascii="Arial" w:eastAsia="Calibri" w:hAnsi="Arial" w:cs="Arial"/>
                <w:sz w:val="24"/>
                <w:szCs w:val="24"/>
              </w:rPr>
              <w:t>cristal</w:t>
            </w:r>
            <w:proofErr w:type="spellEnd"/>
            <w:r w:rsidRPr="00D52247">
              <w:rPr>
                <w:rFonts w:ascii="Arial" w:eastAsia="Calibri" w:hAnsi="Arial" w:cs="Arial"/>
                <w:sz w:val="24"/>
                <w:szCs w:val="24"/>
              </w:rPr>
              <w:t xml:space="preserve"> firmy Forbo</w:t>
            </w:r>
            <w:r w:rsidRPr="00D52247">
              <w:rPr>
                <w:rFonts w:ascii="Arial" w:eastAsia="Calibri" w:hAnsi="Arial" w:cs="Arial"/>
                <w:color w:val="FF0000"/>
                <w:sz w:val="24"/>
                <w:szCs w:val="24"/>
              </w:rPr>
              <w:t xml:space="preserve"> </w:t>
            </w:r>
            <w:r w:rsidRPr="00D52247">
              <w:rPr>
                <w:rFonts w:ascii="Arial" w:eastAsia="Calibri" w:hAnsi="Arial" w:cs="Arial"/>
                <w:sz w:val="24"/>
                <w:szCs w:val="24"/>
              </w:rPr>
              <w:t xml:space="preserve">lub równoważne) oraz wzór z jasnoszarymi nieregularnymi liniami kolor biały/jasno/szary LRV 48% (np. </w:t>
            </w:r>
            <w:r w:rsidRPr="00D52247">
              <w:rPr>
                <w:rFonts w:ascii="Arial" w:eastAsia="Calibri" w:hAnsi="Arial" w:cs="Arial"/>
                <w:sz w:val="24"/>
                <w:szCs w:val="24"/>
                <w:lang w:val="en-US"/>
              </w:rPr>
              <w:t xml:space="preserve">SARLON PRIMEO 7402 doodle Grey and </w:t>
            </w:r>
            <w:proofErr w:type="gramStart"/>
            <w:r w:rsidRPr="00D52247">
              <w:rPr>
                <w:rFonts w:ascii="Arial" w:eastAsia="Calibri" w:hAnsi="Arial" w:cs="Arial"/>
                <w:sz w:val="24"/>
                <w:szCs w:val="24"/>
                <w:lang w:val="en-US"/>
              </w:rPr>
              <w:t xml:space="preserve">white  </w:t>
            </w:r>
            <w:proofErr w:type="spellStart"/>
            <w:r w:rsidRPr="00D52247">
              <w:rPr>
                <w:rFonts w:ascii="Arial" w:eastAsia="Calibri" w:hAnsi="Arial" w:cs="Arial"/>
                <w:sz w:val="24"/>
                <w:szCs w:val="24"/>
                <w:lang w:val="en-US"/>
              </w:rPr>
              <w:t>firmy</w:t>
            </w:r>
            <w:proofErr w:type="spellEnd"/>
            <w:proofErr w:type="gramEnd"/>
            <w:r w:rsidRPr="00D52247">
              <w:rPr>
                <w:rFonts w:ascii="Arial" w:eastAsia="Calibri" w:hAnsi="Arial" w:cs="Arial"/>
                <w:sz w:val="24"/>
                <w:szCs w:val="24"/>
                <w:lang w:val="en-US"/>
              </w:rPr>
              <w:t xml:space="preserve"> Forbo</w:t>
            </w:r>
            <w:r w:rsidRPr="00D52247">
              <w:rPr>
                <w:rFonts w:ascii="Arial" w:eastAsia="Calibri" w:hAnsi="Arial" w:cs="Arial"/>
                <w:color w:val="FF0000"/>
                <w:sz w:val="24"/>
                <w:szCs w:val="24"/>
                <w:lang w:val="en-US"/>
              </w:rPr>
              <w:t xml:space="preserve"> </w:t>
            </w:r>
            <w:proofErr w:type="spellStart"/>
            <w:r w:rsidRPr="00D52247">
              <w:rPr>
                <w:rFonts w:ascii="Arial" w:eastAsia="Calibri" w:hAnsi="Arial" w:cs="Arial"/>
                <w:sz w:val="24"/>
                <w:szCs w:val="24"/>
                <w:lang w:val="en-US"/>
              </w:rPr>
              <w:t>lub</w:t>
            </w:r>
            <w:proofErr w:type="spellEnd"/>
            <w:r w:rsidRPr="00D52247">
              <w:rPr>
                <w:rFonts w:ascii="Arial" w:eastAsia="Calibri" w:hAnsi="Arial" w:cs="Arial"/>
                <w:sz w:val="24"/>
                <w:szCs w:val="24"/>
                <w:lang w:val="en-US"/>
              </w:rPr>
              <w:t xml:space="preserve"> </w:t>
            </w:r>
            <w:proofErr w:type="spellStart"/>
            <w:r w:rsidRPr="00D52247">
              <w:rPr>
                <w:rFonts w:ascii="Arial" w:eastAsia="Calibri" w:hAnsi="Arial" w:cs="Arial"/>
                <w:sz w:val="24"/>
                <w:szCs w:val="24"/>
                <w:lang w:val="en-US"/>
              </w:rPr>
              <w:t>równoważne</w:t>
            </w:r>
            <w:proofErr w:type="spellEnd"/>
            <w:r w:rsidRPr="00D52247">
              <w:rPr>
                <w:rFonts w:ascii="Arial" w:eastAsia="Calibri" w:hAnsi="Arial" w:cs="Arial"/>
                <w:sz w:val="24"/>
                <w:szCs w:val="24"/>
                <w:lang w:val="en-US"/>
              </w:rPr>
              <w:t xml:space="preserve">). </w:t>
            </w:r>
            <w:r w:rsidRPr="00D52247">
              <w:rPr>
                <w:rFonts w:ascii="Arial" w:eastAsia="Calibri" w:hAnsi="Arial" w:cs="Arial"/>
                <w:sz w:val="24"/>
                <w:szCs w:val="24"/>
              </w:rPr>
              <w:t xml:space="preserve">Układ wykładzin zgodnie z projektem wnętrz. </w:t>
            </w:r>
          </w:p>
          <w:p w14:paraId="7C8B929D" w14:textId="77777777" w:rsidR="00D47123" w:rsidRPr="00D52247" w:rsidRDefault="00D47123" w:rsidP="00E466F3">
            <w:pPr>
              <w:jc w:val="both"/>
              <w:rPr>
                <w:rFonts w:ascii="Arial" w:eastAsia="Calibri" w:hAnsi="Arial" w:cs="Arial"/>
                <w:sz w:val="24"/>
                <w:szCs w:val="24"/>
              </w:rPr>
            </w:pPr>
          </w:p>
          <w:p w14:paraId="11848241" w14:textId="77777777" w:rsidR="00D47123" w:rsidRPr="00D52247" w:rsidRDefault="00D47123" w:rsidP="00E466F3">
            <w:pPr>
              <w:jc w:val="both"/>
              <w:rPr>
                <w:rFonts w:ascii="Arial" w:eastAsia="Calibri" w:hAnsi="Arial" w:cs="Arial"/>
                <w:sz w:val="24"/>
                <w:szCs w:val="24"/>
              </w:rPr>
            </w:pPr>
            <w:r w:rsidRPr="00D52247">
              <w:rPr>
                <w:rFonts w:ascii="Arial" w:eastAsia="Calibri" w:hAnsi="Arial" w:cs="Arial"/>
                <w:sz w:val="24"/>
                <w:szCs w:val="24"/>
              </w:rPr>
              <w:t xml:space="preserve">Cokoliki o wysokości min. 8 cm z tej samej wykładziny co posadzka w danym miejscu.    </w:t>
            </w:r>
          </w:p>
          <w:p w14:paraId="2385BCC6" w14:textId="77777777" w:rsidR="00D47123" w:rsidRPr="00D52247" w:rsidRDefault="00D47123" w:rsidP="00E466F3">
            <w:pPr>
              <w:jc w:val="both"/>
              <w:rPr>
                <w:rFonts w:ascii="Arial" w:eastAsia="Calibri" w:hAnsi="Arial" w:cs="Arial"/>
                <w:sz w:val="24"/>
                <w:szCs w:val="24"/>
              </w:rPr>
            </w:pPr>
          </w:p>
          <w:p w14:paraId="5CA7C481" w14:textId="77777777" w:rsidR="00D47123" w:rsidRPr="00D52247" w:rsidRDefault="00D47123" w:rsidP="00E466F3">
            <w:pPr>
              <w:rPr>
                <w:rFonts w:ascii="Arial" w:eastAsia="Calibri" w:hAnsi="Arial" w:cs="Arial"/>
                <w:sz w:val="24"/>
                <w:szCs w:val="24"/>
              </w:rPr>
            </w:pPr>
            <w:r w:rsidRPr="00D52247">
              <w:rPr>
                <w:rFonts w:ascii="Arial" w:eastAsia="Calibri" w:hAnsi="Arial" w:cs="Arial"/>
                <w:sz w:val="24"/>
                <w:szCs w:val="24"/>
              </w:rPr>
              <w:t xml:space="preserve">Wszystkie materiały używane do wykonania prac powinny mieć odpowiednie atesty dopuszczające ich stosowanie w budownictwie na terenie Polski. </w:t>
            </w:r>
          </w:p>
        </w:tc>
      </w:tr>
      <w:tr w:rsidR="00566851" w:rsidRPr="00D52247" w14:paraId="48A7EB38" w14:textId="77777777" w:rsidTr="00E466F3">
        <w:tc>
          <w:tcPr>
            <w:tcW w:w="5390" w:type="dxa"/>
            <w:gridSpan w:val="2"/>
          </w:tcPr>
          <w:p w14:paraId="17C27AE8" w14:textId="77777777" w:rsidR="00566851" w:rsidRPr="00566851" w:rsidRDefault="00566851" w:rsidP="00566851">
            <w:pPr>
              <w:rPr>
                <w:rFonts w:ascii="Arial" w:eastAsia="Calibri" w:hAnsi="Arial" w:cs="Arial"/>
                <w:sz w:val="24"/>
                <w:szCs w:val="24"/>
              </w:rPr>
            </w:pPr>
            <w:r w:rsidRPr="00566851">
              <w:rPr>
                <w:rFonts w:ascii="Arial" w:eastAsia="Calibri" w:hAnsi="Arial" w:cs="Arial"/>
                <w:sz w:val="24"/>
                <w:szCs w:val="24"/>
              </w:rPr>
              <w:t>Termin realizacji</w:t>
            </w:r>
          </w:p>
        </w:tc>
        <w:tc>
          <w:tcPr>
            <w:tcW w:w="3677" w:type="dxa"/>
          </w:tcPr>
          <w:p w14:paraId="1AF1C890" w14:textId="77777777" w:rsidR="00566851" w:rsidRPr="00566851" w:rsidRDefault="00566851" w:rsidP="00566851">
            <w:pPr>
              <w:jc w:val="both"/>
              <w:rPr>
                <w:rFonts w:ascii="Arial" w:eastAsia="Calibri" w:hAnsi="Arial" w:cs="Arial"/>
                <w:sz w:val="24"/>
                <w:szCs w:val="24"/>
              </w:rPr>
            </w:pPr>
            <w:r w:rsidRPr="00566851">
              <w:rPr>
                <w:rFonts w:ascii="Arial" w:eastAsia="Calibri" w:hAnsi="Arial" w:cs="Arial"/>
                <w:sz w:val="24"/>
                <w:szCs w:val="24"/>
              </w:rPr>
              <w:t>do 10.06.2026</w:t>
            </w:r>
          </w:p>
        </w:tc>
      </w:tr>
    </w:tbl>
    <w:p w14:paraId="6CF791F1" w14:textId="77777777" w:rsidR="00D47123" w:rsidRDefault="00D47123" w:rsidP="000D7DD6">
      <w:pPr>
        <w:spacing w:after="0" w:line="23" w:lineRule="atLeast"/>
        <w:jc w:val="both"/>
        <w:rPr>
          <w:rFonts w:ascii="Arial" w:hAnsi="Arial" w:cs="Arial"/>
        </w:rPr>
      </w:pPr>
    </w:p>
    <w:p w14:paraId="70A6B924" w14:textId="77777777" w:rsidR="00D47123" w:rsidRDefault="00566851" w:rsidP="000D7DD6">
      <w:pPr>
        <w:spacing w:after="0" w:line="23" w:lineRule="atLeast"/>
        <w:jc w:val="both"/>
        <w:rPr>
          <w:rFonts w:ascii="Arial" w:hAnsi="Arial" w:cs="Arial"/>
        </w:rPr>
      </w:pPr>
      <w:r w:rsidRPr="00566851">
        <w:rPr>
          <w:rFonts w:ascii="Arial" w:eastAsia="Times New Roman" w:hAnsi="Arial" w:cs="Arial"/>
          <w:bCs/>
          <w:kern w:val="0"/>
          <w:lang w:eastAsia="pl-PL"/>
        </w:rPr>
        <w:t>Zamawiający dołożył należytej staranności w celu wyeliminowania z dokumentów zamówienia wszelkich nazw własnych.</w:t>
      </w:r>
      <w:r w:rsidRPr="00566851">
        <w:rPr>
          <w:rFonts w:ascii="Arial" w:eastAsia="Times New Roman" w:hAnsi="Arial" w:cs="Arial"/>
          <w:kern w:val="0"/>
          <w:lang w:eastAsia="pl-PL"/>
        </w:rPr>
        <w:t xml:space="preserve"> Jeżeli jednak w dokumentach zamówienia znajduje się wskazanie </w:t>
      </w:r>
      <w:r w:rsidRPr="00566851">
        <w:rPr>
          <w:rFonts w:ascii="Arial" w:eastAsia="Times New Roman" w:hAnsi="Arial" w:cs="Arial"/>
          <w:bCs/>
          <w:kern w:val="0"/>
          <w:lang w:eastAsia="pl-PL"/>
        </w:rPr>
        <w:t>znaków towarowych, patentów lub pochodzenia, źródła lub szczególnego procesu, który charakteryzuje produkty lub usługi dostarczane przez konkretnego wykonawcę (nazwy własne) a zamawiający nie określił kryteriów równoważności, to należy traktować je jako niebyłe.  W związku z powyższym Zamawiający nie wymaga, aby przedmiot zamówienia był realizowany z użyciem wskazanych z nazwy materiałów i produktów. Tym samym wykonawca, który zaoferuje wykonanie zamówienia przy użyciu innych materiałów i produktów nie jest zobowiązany do składania opisu materiałów i produktów równoważnych</w:t>
      </w:r>
    </w:p>
    <w:p w14:paraId="47199E2D" w14:textId="77777777" w:rsidR="00D47123" w:rsidRPr="000D7DD6" w:rsidRDefault="00D47123" w:rsidP="000D7DD6">
      <w:pPr>
        <w:spacing w:after="0" w:line="23" w:lineRule="atLeast"/>
        <w:jc w:val="both"/>
        <w:rPr>
          <w:rFonts w:ascii="Arial" w:hAnsi="Arial" w:cs="Arial"/>
        </w:rPr>
      </w:pPr>
    </w:p>
    <w:p w14:paraId="3CD6072E" w14:textId="77777777" w:rsidR="000D7DD6" w:rsidRPr="000D7DD6" w:rsidRDefault="000D7DD6" w:rsidP="004607E5">
      <w:pPr>
        <w:pStyle w:val="Akapitzlist"/>
        <w:widowControl w:val="0"/>
        <w:numPr>
          <w:ilvl w:val="0"/>
          <w:numId w:val="1"/>
        </w:numPr>
        <w:tabs>
          <w:tab w:val="left" w:pos="0"/>
        </w:tabs>
        <w:autoSpaceDE w:val="0"/>
        <w:autoSpaceDN w:val="0"/>
        <w:spacing w:after="0" w:line="23" w:lineRule="atLeast"/>
        <w:jc w:val="both"/>
        <w:rPr>
          <w:rFonts w:ascii="Arial" w:eastAsia="Times New Roman" w:hAnsi="Arial" w:cs="Arial"/>
          <w:b/>
          <w:bCs/>
          <w:kern w:val="0"/>
          <w:u w:val="single"/>
          <w:lang w:eastAsia="pl-PL" w:bidi="pl-PL"/>
        </w:rPr>
      </w:pPr>
      <w:r w:rsidRPr="000D7DD6">
        <w:rPr>
          <w:rFonts w:ascii="Arial" w:eastAsia="Times New Roman" w:hAnsi="Arial" w:cs="Arial"/>
          <w:b/>
          <w:bCs/>
          <w:kern w:val="0"/>
          <w:u w:val="single"/>
          <w:lang w:eastAsia="pl-PL" w:bidi="pl-PL"/>
        </w:rPr>
        <w:t>Tryb i numer postępowania</w:t>
      </w:r>
    </w:p>
    <w:p w14:paraId="79DE3996" w14:textId="77777777" w:rsidR="000D7DD6" w:rsidRPr="000D7DD6" w:rsidRDefault="000D7DD6" w:rsidP="004607E5">
      <w:pPr>
        <w:widowControl w:val="0"/>
        <w:numPr>
          <w:ilvl w:val="0"/>
          <w:numId w:val="2"/>
        </w:numPr>
        <w:tabs>
          <w:tab w:val="left" w:pos="426"/>
        </w:tabs>
        <w:autoSpaceDE w:val="0"/>
        <w:autoSpaceDN w:val="0"/>
        <w:spacing w:after="0" w:line="23" w:lineRule="atLeast"/>
        <w:jc w:val="both"/>
        <w:rPr>
          <w:rFonts w:ascii="Arial" w:eastAsia="Times New Roman" w:hAnsi="Arial" w:cs="Arial"/>
          <w:kern w:val="0"/>
          <w:lang w:eastAsia="pl-PL" w:bidi="pl-PL"/>
        </w:rPr>
      </w:pPr>
      <w:r w:rsidRPr="000D7DD6">
        <w:rPr>
          <w:rFonts w:ascii="Arial" w:eastAsia="Times New Roman" w:hAnsi="Arial" w:cs="Arial"/>
          <w:kern w:val="0"/>
          <w:lang w:eastAsia="pl-PL" w:bidi="pl-PL"/>
        </w:rPr>
        <w:t xml:space="preserve">Do niniejszego </w:t>
      </w:r>
      <w:r w:rsidRPr="000D7DD6">
        <w:rPr>
          <w:rFonts w:ascii="Arial" w:eastAsia="Times New Roman" w:hAnsi="Arial" w:cs="Arial"/>
          <w:i/>
          <w:kern w:val="0"/>
          <w:lang w:eastAsia="pl-PL" w:bidi="pl-PL"/>
        </w:rPr>
        <w:t>Zapytania Ofertowego</w:t>
      </w:r>
      <w:r w:rsidRPr="000D7DD6">
        <w:rPr>
          <w:rFonts w:ascii="Arial" w:eastAsia="Times New Roman" w:hAnsi="Arial" w:cs="Arial"/>
          <w:kern w:val="0"/>
          <w:lang w:eastAsia="pl-PL" w:bidi="pl-PL"/>
        </w:rPr>
        <w:t xml:space="preserve"> nie stosuje się Ustawy z dnia 11 września 2019 r. – Prawo zamówień publicznych (</w:t>
      </w:r>
      <w:proofErr w:type="spellStart"/>
      <w:r w:rsidRPr="000D7DD6">
        <w:rPr>
          <w:rFonts w:ascii="Arial" w:eastAsia="Times New Roman" w:hAnsi="Arial" w:cs="Arial"/>
          <w:kern w:val="0"/>
          <w:lang w:eastAsia="pl-PL" w:bidi="pl-PL"/>
        </w:rPr>
        <w:t>t.j</w:t>
      </w:r>
      <w:proofErr w:type="spellEnd"/>
      <w:r w:rsidRPr="000D7DD6">
        <w:rPr>
          <w:rFonts w:ascii="Arial" w:eastAsia="Times New Roman" w:hAnsi="Arial" w:cs="Arial"/>
          <w:kern w:val="0"/>
          <w:lang w:eastAsia="pl-PL" w:bidi="pl-PL"/>
        </w:rPr>
        <w:t xml:space="preserve">. Dz. U. z 2024 poz. 1320 z </w:t>
      </w:r>
      <w:proofErr w:type="spellStart"/>
      <w:r w:rsidRPr="000D7DD6">
        <w:rPr>
          <w:rFonts w:ascii="Arial" w:eastAsia="Times New Roman" w:hAnsi="Arial" w:cs="Arial"/>
          <w:kern w:val="0"/>
          <w:lang w:eastAsia="pl-PL" w:bidi="pl-PL"/>
        </w:rPr>
        <w:t>późn</w:t>
      </w:r>
      <w:proofErr w:type="spellEnd"/>
      <w:r w:rsidRPr="000D7DD6">
        <w:rPr>
          <w:rFonts w:ascii="Arial" w:eastAsia="Times New Roman" w:hAnsi="Arial" w:cs="Arial"/>
          <w:kern w:val="0"/>
          <w:lang w:eastAsia="pl-PL" w:bidi="pl-PL"/>
        </w:rPr>
        <w:t>. zm.). Niniejsze postępowanie prowadzone jest zgodnie z zasadą konkurencyjności określoną w Wytycznych w zakresie kwalifikowalności wydatków na lata 2021-2027.</w:t>
      </w:r>
    </w:p>
    <w:p w14:paraId="5D543370" w14:textId="77777777" w:rsidR="000D7DD6" w:rsidRPr="000D7DD6" w:rsidRDefault="000D7DD6" w:rsidP="004607E5">
      <w:pPr>
        <w:widowControl w:val="0"/>
        <w:numPr>
          <w:ilvl w:val="0"/>
          <w:numId w:val="2"/>
        </w:numPr>
        <w:autoSpaceDE w:val="0"/>
        <w:autoSpaceDN w:val="0"/>
        <w:spacing w:after="0" w:line="23" w:lineRule="atLeast"/>
        <w:jc w:val="both"/>
        <w:rPr>
          <w:rFonts w:ascii="Arial" w:eastAsia="Times New Roman" w:hAnsi="Arial" w:cs="Arial"/>
          <w:kern w:val="0"/>
          <w:lang w:eastAsia="pl-PL" w:bidi="pl-PL"/>
        </w:rPr>
      </w:pPr>
      <w:r w:rsidRPr="000D7DD6">
        <w:rPr>
          <w:rFonts w:ascii="Arial" w:eastAsia="Times New Roman" w:hAnsi="Arial" w:cs="Arial"/>
          <w:kern w:val="0"/>
          <w:lang w:eastAsia="pl-PL" w:bidi="pl-PL"/>
        </w:rPr>
        <w:lastRenderedPageBreak/>
        <w:t xml:space="preserve">Niniejsze zapytanie zostało upublicznione poprzez zamieszczenie w aplikacji Baza Konkurencyjności (BK2021) dostępnej pod adresem internetowym: </w:t>
      </w:r>
      <w:hyperlink r:id="rId11" w:history="1">
        <w:r w:rsidR="00D52247" w:rsidRPr="00104807">
          <w:rPr>
            <w:rStyle w:val="Hipercze"/>
            <w:rFonts w:ascii="Arial" w:eastAsia="Times New Roman" w:hAnsi="Arial" w:cs="Arial"/>
            <w:kern w:val="0"/>
            <w:lang w:eastAsia="pl-PL" w:bidi="pl-PL"/>
          </w:rPr>
          <w:t>https://bazakonkurencyjnosci.funduszeeuropejskie.gov.pl</w:t>
        </w:r>
      </w:hyperlink>
    </w:p>
    <w:p w14:paraId="02464AF3" w14:textId="77777777" w:rsidR="000D7DD6" w:rsidRPr="000D7DD6" w:rsidRDefault="000D7DD6" w:rsidP="004607E5">
      <w:pPr>
        <w:widowControl w:val="0"/>
        <w:numPr>
          <w:ilvl w:val="0"/>
          <w:numId w:val="2"/>
        </w:numPr>
        <w:tabs>
          <w:tab w:val="left" w:pos="426"/>
        </w:tabs>
        <w:autoSpaceDE w:val="0"/>
        <w:autoSpaceDN w:val="0"/>
        <w:spacing w:after="0" w:line="23" w:lineRule="atLeast"/>
        <w:jc w:val="both"/>
        <w:rPr>
          <w:rFonts w:ascii="Arial" w:eastAsia="Times New Roman" w:hAnsi="Arial" w:cs="Arial"/>
          <w:b/>
          <w:bCs/>
          <w:kern w:val="0"/>
          <w:lang w:eastAsia="pl-PL" w:bidi="pl-PL"/>
        </w:rPr>
      </w:pPr>
      <w:r w:rsidRPr="000D7DD6">
        <w:rPr>
          <w:rFonts w:ascii="Arial" w:eastAsia="Times New Roman" w:hAnsi="Arial" w:cs="Arial"/>
          <w:kern w:val="0"/>
          <w:lang w:eastAsia="pl-PL" w:bidi="pl-PL"/>
        </w:rPr>
        <w:t xml:space="preserve">Postępowanie, którego dotyczy niniejszy dokument oznaczone </w:t>
      </w:r>
      <w:proofErr w:type="gramStart"/>
      <w:r w:rsidRPr="000D7DD6">
        <w:rPr>
          <w:rFonts w:ascii="Arial" w:eastAsia="Times New Roman" w:hAnsi="Arial" w:cs="Arial"/>
          <w:kern w:val="0"/>
          <w:lang w:eastAsia="pl-PL" w:bidi="pl-PL"/>
        </w:rPr>
        <w:t xml:space="preserve">jest:  </w:t>
      </w:r>
      <w:r w:rsidR="00D52247">
        <w:rPr>
          <w:rFonts w:ascii="Arial" w:eastAsia="Times New Roman" w:hAnsi="Arial" w:cs="Arial"/>
          <w:b/>
          <w:bCs/>
          <w:color w:val="EE0000"/>
          <w:kern w:val="0"/>
          <w:lang w:eastAsia="pl-PL" w:bidi="pl-PL"/>
        </w:rPr>
        <w:t>1</w:t>
      </w:r>
      <w:proofErr w:type="gramEnd"/>
      <w:r w:rsidR="00252660">
        <w:rPr>
          <w:rFonts w:ascii="Arial" w:eastAsia="Times New Roman" w:hAnsi="Arial" w:cs="Arial"/>
          <w:b/>
          <w:bCs/>
          <w:color w:val="EE0000"/>
          <w:kern w:val="0"/>
          <w:lang w:eastAsia="pl-PL" w:bidi="pl-PL"/>
        </w:rPr>
        <w:t>/2026</w:t>
      </w:r>
      <w:r w:rsidRPr="000D7DD6">
        <w:rPr>
          <w:rFonts w:ascii="Arial" w:eastAsia="Times New Roman" w:hAnsi="Arial" w:cs="Arial"/>
          <w:b/>
          <w:bCs/>
          <w:color w:val="EE0000"/>
          <w:kern w:val="0"/>
          <w:lang w:eastAsia="pl-PL" w:bidi="pl-PL"/>
        </w:rPr>
        <w:t xml:space="preserve"> </w:t>
      </w:r>
    </w:p>
    <w:p w14:paraId="5DB5F809" w14:textId="77777777" w:rsidR="000D7DD6" w:rsidRPr="000D7DD6" w:rsidRDefault="000D7DD6" w:rsidP="000D7DD6">
      <w:pPr>
        <w:widowControl w:val="0"/>
        <w:tabs>
          <w:tab w:val="left" w:pos="426"/>
        </w:tabs>
        <w:autoSpaceDE w:val="0"/>
        <w:autoSpaceDN w:val="0"/>
        <w:spacing w:after="0" w:line="23" w:lineRule="atLeast"/>
        <w:ind w:left="426" w:hanging="426"/>
        <w:jc w:val="both"/>
        <w:rPr>
          <w:rFonts w:ascii="Arial" w:eastAsia="Times New Roman" w:hAnsi="Arial" w:cs="Arial"/>
          <w:kern w:val="0"/>
          <w:lang w:eastAsia="pl-PL"/>
        </w:rPr>
      </w:pPr>
      <w:r w:rsidRPr="000D7DD6">
        <w:rPr>
          <w:rFonts w:ascii="Arial" w:eastAsia="Times New Roman" w:hAnsi="Arial" w:cs="Arial"/>
          <w:kern w:val="0"/>
          <w:lang w:eastAsia="pl-PL"/>
        </w:rPr>
        <w:tab/>
      </w:r>
      <w:r w:rsidRPr="000D7DD6">
        <w:rPr>
          <w:rFonts w:ascii="Arial" w:eastAsia="Times New Roman" w:hAnsi="Arial" w:cs="Arial"/>
          <w:kern w:val="0"/>
          <w:lang w:eastAsia="pl-PL"/>
        </w:rPr>
        <w:tab/>
      </w:r>
    </w:p>
    <w:p w14:paraId="28F94E1C" w14:textId="77777777" w:rsidR="000D7DD6" w:rsidRPr="000D7DD6" w:rsidRDefault="000D7DD6" w:rsidP="004607E5">
      <w:pPr>
        <w:pStyle w:val="Akapitzlist"/>
        <w:widowControl w:val="0"/>
        <w:numPr>
          <w:ilvl w:val="0"/>
          <w:numId w:val="2"/>
        </w:numPr>
        <w:tabs>
          <w:tab w:val="left" w:pos="426"/>
        </w:tabs>
        <w:autoSpaceDE w:val="0"/>
        <w:autoSpaceDN w:val="0"/>
        <w:spacing w:after="0" w:line="23" w:lineRule="atLeast"/>
        <w:ind w:left="426" w:hanging="426"/>
        <w:jc w:val="both"/>
        <w:rPr>
          <w:rFonts w:ascii="Arial" w:eastAsia="Times New Roman" w:hAnsi="Arial" w:cs="Arial"/>
          <w:b/>
          <w:kern w:val="0"/>
          <w:u w:val="single"/>
          <w:lang w:eastAsia="pl-PL" w:bidi="pl-PL"/>
        </w:rPr>
      </w:pPr>
      <w:r w:rsidRPr="000D7DD6">
        <w:rPr>
          <w:rFonts w:ascii="Arial" w:eastAsia="Times New Roman" w:hAnsi="Arial" w:cs="Arial"/>
          <w:b/>
          <w:bCs/>
          <w:kern w:val="0"/>
          <w:u w:val="single"/>
          <w:lang w:eastAsia="pl-PL" w:bidi="pl-PL"/>
        </w:rPr>
        <w:t>Informacje uzupełniające</w:t>
      </w:r>
    </w:p>
    <w:p w14:paraId="7F3654AC" w14:textId="77777777" w:rsidR="000D7DD6" w:rsidRPr="000D7DD6" w:rsidRDefault="000D7DD6" w:rsidP="004607E5">
      <w:pPr>
        <w:widowControl w:val="0"/>
        <w:numPr>
          <w:ilvl w:val="0"/>
          <w:numId w:val="3"/>
        </w:numPr>
        <w:autoSpaceDE w:val="0"/>
        <w:autoSpaceDN w:val="0"/>
        <w:spacing w:after="0" w:line="23" w:lineRule="atLeast"/>
        <w:jc w:val="both"/>
        <w:rPr>
          <w:rFonts w:ascii="Arial" w:eastAsia="Times New Roman" w:hAnsi="Arial" w:cs="Arial"/>
          <w:bCs/>
          <w:kern w:val="0"/>
          <w:lang w:eastAsia="pl-PL"/>
        </w:rPr>
      </w:pPr>
      <w:r w:rsidRPr="000D7DD6">
        <w:rPr>
          <w:rFonts w:ascii="Arial" w:eastAsia="Times New Roman" w:hAnsi="Arial" w:cs="Arial"/>
          <w:bCs/>
          <w:kern w:val="0"/>
          <w:lang w:eastAsia="pl-PL"/>
        </w:rPr>
        <w:t xml:space="preserve">Zamawiający wszczyna postępowanie w trybie </w:t>
      </w:r>
      <w:r w:rsidRPr="000D7DD6">
        <w:rPr>
          <w:rFonts w:ascii="Arial" w:eastAsia="Times New Roman" w:hAnsi="Arial" w:cs="Arial"/>
          <w:bCs/>
          <w:i/>
          <w:kern w:val="0"/>
          <w:lang w:eastAsia="pl-PL"/>
        </w:rPr>
        <w:t>Zapytania Ofertowego</w:t>
      </w:r>
      <w:r w:rsidRPr="000D7DD6">
        <w:rPr>
          <w:rFonts w:ascii="Arial" w:eastAsia="Times New Roman" w:hAnsi="Arial" w:cs="Arial"/>
          <w:bCs/>
          <w:kern w:val="0"/>
          <w:lang w:eastAsia="pl-PL"/>
        </w:rPr>
        <w:t>.</w:t>
      </w:r>
    </w:p>
    <w:p w14:paraId="625B35C8" w14:textId="77777777" w:rsidR="000D7DD6" w:rsidRPr="000D7DD6" w:rsidRDefault="000D7DD6" w:rsidP="004607E5">
      <w:pPr>
        <w:widowControl w:val="0"/>
        <w:numPr>
          <w:ilvl w:val="0"/>
          <w:numId w:val="3"/>
        </w:numPr>
        <w:autoSpaceDE w:val="0"/>
        <w:autoSpaceDN w:val="0"/>
        <w:spacing w:after="0" w:line="23" w:lineRule="atLeast"/>
        <w:jc w:val="both"/>
        <w:rPr>
          <w:rFonts w:ascii="Arial" w:eastAsia="Times New Roman" w:hAnsi="Arial" w:cs="Arial"/>
          <w:kern w:val="0"/>
          <w:lang w:eastAsia="pl-PL"/>
        </w:rPr>
      </w:pPr>
      <w:r w:rsidRPr="000D7DD6">
        <w:rPr>
          <w:rFonts w:ascii="Arial" w:eastAsia="Times New Roman" w:hAnsi="Arial" w:cs="Arial"/>
          <w:kern w:val="0"/>
          <w:lang w:eastAsia="pl-PL"/>
        </w:rPr>
        <w:t>Postępowanie prowadzone jest w języku polskim.</w:t>
      </w:r>
    </w:p>
    <w:p w14:paraId="602B17B1" w14:textId="77777777" w:rsidR="000D7DD6" w:rsidRPr="000D7DD6" w:rsidRDefault="000D7DD6" w:rsidP="004607E5">
      <w:pPr>
        <w:widowControl w:val="0"/>
        <w:numPr>
          <w:ilvl w:val="0"/>
          <w:numId w:val="3"/>
        </w:numPr>
        <w:autoSpaceDE w:val="0"/>
        <w:autoSpaceDN w:val="0"/>
        <w:spacing w:after="0" w:line="23" w:lineRule="atLeast"/>
        <w:jc w:val="both"/>
        <w:rPr>
          <w:rFonts w:ascii="Arial" w:eastAsia="Times New Roman" w:hAnsi="Arial" w:cs="Arial"/>
          <w:kern w:val="0"/>
          <w:lang w:eastAsia="pl-PL"/>
        </w:rPr>
      </w:pPr>
      <w:r w:rsidRPr="000D7DD6">
        <w:rPr>
          <w:rFonts w:ascii="Arial" w:eastAsia="Times New Roman" w:hAnsi="Arial" w:cs="Arial"/>
          <w:kern w:val="0"/>
          <w:lang w:eastAsia="pl-PL"/>
        </w:rPr>
        <w:t xml:space="preserve">W przypadku składania dokumentów w językach obcych wymagane jest ich tłumaczenie na język polski. Tłumaczenie powinno zostać podpisane przez osobę dokonującą tłumaczenia. Zamawiający nie wymaga dokonywania tłumaczeń przysięgłych. </w:t>
      </w:r>
    </w:p>
    <w:p w14:paraId="7038B990" w14:textId="77777777" w:rsidR="000D7DD6" w:rsidRPr="000D7DD6" w:rsidRDefault="000D7DD6" w:rsidP="004607E5">
      <w:pPr>
        <w:widowControl w:val="0"/>
        <w:numPr>
          <w:ilvl w:val="0"/>
          <w:numId w:val="3"/>
        </w:numPr>
        <w:autoSpaceDE w:val="0"/>
        <w:autoSpaceDN w:val="0"/>
        <w:spacing w:after="0" w:line="23" w:lineRule="atLeast"/>
        <w:jc w:val="both"/>
        <w:rPr>
          <w:rFonts w:ascii="Arial" w:eastAsia="Times New Roman" w:hAnsi="Arial" w:cs="Arial"/>
          <w:kern w:val="0"/>
          <w:lang w:eastAsia="pl-PL"/>
        </w:rPr>
      </w:pPr>
      <w:r w:rsidRPr="000D7DD6">
        <w:rPr>
          <w:rFonts w:ascii="Arial" w:eastAsia="Times New Roman" w:hAnsi="Arial" w:cs="Arial"/>
          <w:i/>
          <w:kern w:val="0"/>
          <w:lang w:eastAsia="pl-PL"/>
        </w:rPr>
        <w:t>Zapytanie Ofertowe</w:t>
      </w:r>
      <w:r w:rsidRPr="000D7DD6">
        <w:rPr>
          <w:rFonts w:ascii="Arial" w:eastAsia="Times New Roman" w:hAnsi="Arial" w:cs="Arial"/>
          <w:kern w:val="0"/>
          <w:lang w:eastAsia="pl-PL"/>
        </w:rPr>
        <w:t xml:space="preserve"> zostało upublicznione na stronie aplikacji Baza Konkurencyjności (BK2021) dostępnej pod adresem internetowym:</w:t>
      </w:r>
    </w:p>
    <w:p w14:paraId="4B33C877" w14:textId="77777777" w:rsidR="000D7DD6" w:rsidRPr="000D7DD6" w:rsidRDefault="000D7DD6" w:rsidP="000D7DD6">
      <w:pPr>
        <w:widowControl w:val="0"/>
        <w:autoSpaceDE w:val="0"/>
        <w:autoSpaceDN w:val="0"/>
        <w:spacing w:after="0" w:line="23" w:lineRule="atLeast"/>
        <w:ind w:left="720"/>
        <w:jc w:val="both"/>
        <w:rPr>
          <w:rFonts w:ascii="Arial" w:eastAsia="Times New Roman" w:hAnsi="Arial" w:cs="Arial"/>
          <w:kern w:val="0"/>
          <w:lang w:eastAsia="pl-PL"/>
        </w:rPr>
      </w:pPr>
      <w:hyperlink r:id="rId12" w:history="1">
        <w:r w:rsidRPr="000D7DD6">
          <w:rPr>
            <w:rFonts w:ascii="Arial" w:eastAsia="Times New Roman" w:hAnsi="Arial" w:cs="Arial"/>
            <w:color w:val="0000FF"/>
            <w:kern w:val="0"/>
            <w:u w:val="single"/>
            <w:lang w:eastAsia="pl-PL"/>
          </w:rPr>
          <w:t>https://bazakonkurencyjnosci.funduszeeuropejskie.gov.pl</w:t>
        </w:r>
      </w:hyperlink>
    </w:p>
    <w:p w14:paraId="1C9E6083" w14:textId="77777777" w:rsidR="000D7DD6" w:rsidRPr="000D7DD6" w:rsidRDefault="000D7DD6" w:rsidP="004607E5">
      <w:pPr>
        <w:widowControl w:val="0"/>
        <w:numPr>
          <w:ilvl w:val="0"/>
          <w:numId w:val="3"/>
        </w:numPr>
        <w:autoSpaceDE w:val="0"/>
        <w:autoSpaceDN w:val="0"/>
        <w:spacing w:after="0" w:line="23" w:lineRule="atLeast"/>
        <w:jc w:val="both"/>
        <w:rPr>
          <w:rFonts w:ascii="Arial" w:eastAsia="Times New Roman" w:hAnsi="Arial" w:cs="Arial"/>
          <w:kern w:val="0"/>
          <w:lang w:eastAsia="pl-PL"/>
        </w:rPr>
      </w:pPr>
      <w:r w:rsidRPr="000D7DD6">
        <w:rPr>
          <w:rFonts w:ascii="Arial" w:eastAsia="Times New Roman" w:hAnsi="Arial" w:cs="Arial"/>
          <w:kern w:val="0"/>
          <w:lang w:eastAsia="pl-PL"/>
        </w:rPr>
        <w:t>W przypadku unieważnienia postępowania, Wykonawcy nie przysługują żadne roszczenia w stosunku do Zamawiającego.</w:t>
      </w:r>
    </w:p>
    <w:p w14:paraId="02E94EEB" w14:textId="77777777" w:rsidR="000D7DD6" w:rsidRPr="000D7DD6" w:rsidRDefault="000D7DD6" w:rsidP="004607E5">
      <w:pPr>
        <w:widowControl w:val="0"/>
        <w:numPr>
          <w:ilvl w:val="0"/>
          <w:numId w:val="3"/>
        </w:numPr>
        <w:autoSpaceDE w:val="0"/>
        <w:autoSpaceDN w:val="0"/>
        <w:spacing w:after="0" w:line="23" w:lineRule="atLeast"/>
        <w:jc w:val="both"/>
        <w:rPr>
          <w:rFonts w:ascii="Arial" w:eastAsia="Times New Roman" w:hAnsi="Arial" w:cs="Arial"/>
          <w:kern w:val="0"/>
          <w:lang w:eastAsia="pl-PL"/>
        </w:rPr>
      </w:pPr>
      <w:r w:rsidRPr="000D7DD6">
        <w:rPr>
          <w:rFonts w:ascii="Arial" w:eastAsia="Times New Roman" w:hAnsi="Arial" w:cs="Arial"/>
          <w:kern w:val="0"/>
          <w:lang w:eastAsia="pl-PL"/>
        </w:rPr>
        <w:t>Postępowanie nie jest prowadzone w oparciu o ustawę Prawo Zamówień Publicznych, dlatego nie jest możliwe stosowanie środków odwoławczych określonych w tej ustawie.</w:t>
      </w:r>
    </w:p>
    <w:p w14:paraId="4B85523B" w14:textId="77777777" w:rsidR="000D7DD6" w:rsidRPr="000D7DD6" w:rsidRDefault="000D7DD6" w:rsidP="004607E5">
      <w:pPr>
        <w:widowControl w:val="0"/>
        <w:numPr>
          <w:ilvl w:val="0"/>
          <w:numId w:val="3"/>
        </w:numPr>
        <w:autoSpaceDE w:val="0"/>
        <w:autoSpaceDN w:val="0"/>
        <w:spacing w:after="0" w:line="23" w:lineRule="atLeast"/>
        <w:jc w:val="both"/>
        <w:rPr>
          <w:rFonts w:ascii="Arial" w:eastAsia="Times New Roman" w:hAnsi="Arial" w:cs="Arial"/>
          <w:kern w:val="0"/>
          <w:lang w:eastAsia="pl-PL"/>
        </w:rPr>
      </w:pPr>
      <w:r w:rsidRPr="000D7DD6">
        <w:rPr>
          <w:rFonts w:ascii="Arial" w:eastAsia="Times New Roman" w:hAnsi="Arial" w:cs="Arial"/>
          <w:kern w:val="0"/>
          <w:lang w:eastAsia="pl-PL"/>
        </w:rPr>
        <w:t>Zamawiający informuje, że przez sformułowanie</w:t>
      </w:r>
      <w:proofErr w:type="gramStart"/>
      <w:r w:rsidRPr="000D7DD6">
        <w:rPr>
          <w:rFonts w:ascii="Arial" w:eastAsia="Times New Roman" w:hAnsi="Arial" w:cs="Arial"/>
          <w:kern w:val="0"/>
          <w:lang w:eastAsia="pl-PL"/>
        </w:rPr>
        <w:t>: ”Wykonawca</w:t>
      </w:r>
      <w:proofErr w:type="gramEnd"/>
      <w:r w:rsidRPr="000D7DD6">
        <w:rPr>
          <w:rFonts w:ascii="Arial" w:eastAsia="Times New Roman" w:hAnsi="Arial" w:cs="Arial"/>
          <w:kern w:val="0"/>
          <w:lang w:eastAsia="pl-PL"/>
        </w:rPr>
        <w:t>” rozumie osobę fizyczną, osobę prawną albo jednostkę organizacyjną nieposiadającą osobowości prawnej, która oferuje określone produkty lub usługi na rynku.</w:t>
      </w:r>
    </w:p>
    <w:p w14:paraId="54B07880" w14:textId="77777777" w:rsidR="000D7DD6" w:rsidRPr="000D7DD6" w:rsidRDefault="000D7DD6" w:rsidP="004607E5">
      <w:pPr>
        <w:numPr>
          <w:ilvl w:val="0"/>
          <w:numId w:val="3"/>
        </w:numPr>
        <w:autoSpaceDE w:val="0"/>
        <w:autoSpaceDN w:val="0"/>
        <w:spacing w:after="0" w:line="23" w:lineRule="atLeast"/>
        <w:contextualSpacing/>
        <w:jc w:val="both"/>
        <w:rPr>
          <w:rFonts w:ascii="Arial" w:eastAsia="Times New Roman" w:hAnsi="Arial" w:cs="Arial"/>
          <w:kern w:val="0"/>
        </w:rPr>
      </w:pPr>
      <w:r w:rsidRPr="000D7DD6">
        <w:rPr>
          <w:rFonts w:ascii="Arial" w:eastAsia="Times New Roman" w:hAnsi="Arial" w:cs="Arial"/>
          <w:kern w:val="0"/>
        </w:rPr>
        <w:t>Zamawiający ma prawo wglądu do dokumentów potwierdzających prawdziwość danych zawartych w ofercie, a Wykonawca ma obowiązek takie dokumenty przedstawić do wglądu na wezwanie Zamawiającego.</w:t>
      </w:r>
    </w:p>
    <w:p w14:paraId="110BB9E5" w14:textId="77777777" w:rsidR="000D7DD6" w:rsidRDefault="000D7DD6" w:rsidP="004607E5">
      <w:pPr>
        <w:widowControl w:val="0"/>
        <w:numPr>
          <w:ilvl w:val="0"/>
          <w:numId w:val="3"/>
        </w:numPr>
        <w:autoSpaceDE w:val="0"/>
        <w:autoSpaceDN w:val="0"/>
        <w:spacing w:after="0" w:line="23" w:lineRule="atLeast"/>
        <w:jc w:val="both"/>
        <w:rPr>
          <w:rFonts w:ascii="Arial" w:eastAsia="Arial" w:hAnsi="Arial" w:cs="Arial"/>
          <w:kern w:val="0"/>
          <w:lang w:eastAsia="pl-PL" w:bidi="pl-PL"/>
        </w:rPr>
      </w:pPr>
      <w:r w:rsidRPr="000D7DD6">
        <w:rPr>
          <w:rFonts w:ascii="Arial" w:eastAsia="Arial" w:hAnsi="Arial" w:cs="Arial"/>
          <w:kern w:val="0"/>
          <w:lang w:eastAsia="pl-PL" w:bidi="pl-PL"/>
        </w:rPr>
        <w:t xml:space="preserve">Przyjętą przez Zamawiającego formą porozumiewania się z Wykonawcami oraz przekazywania oświadczeń, wniosków, zawiadomień oraz informacji przez strony jest droga elektroniczna za pośrednictwem aplikacji Baza Konkurencyjności (BK2021) dostępnej pod adresem internetowym: </w:t>
      </w:r>
      <w:hyperlink r:id="rId13" w:history="1">
        <w:r w:rsidRPr="000D7DD6">
          <w:rPr>
            <w:rFonts w:ascii="Arial" w:eastAsia="Arial" w:hAnsi="Arial" w:cs="Arial"/>
            <w:color w:val="0000FF"/>
            <w:kern w:val="0"/>
            <w:u w:val="single"/>
            <w:lang w:eastAsia="pl-PL" w:bidi="pl-PL"/>
          </w:rPr>
          <w:t>https://bazakonkurencyjnosci.funduszeeuropejskie.gov.pl</w:t>
        </w:r>
      </w:hyperlink>
      <w:r w:rsidR="00EB31C2">
        <w:rPr>
          <w:rFonts w:ascii="Arial" w:eastAsia="Arial" w:hAnsi="Arial" w:cs="Arial"/>
          <w:kern w:val="0"/>
          <w:lang w:eastAsia="pl-PL" w:bidi="pl-PL"/>
        </w:rPr>
        <w:t>.</w:t>
      </w:r>
    </w:p>
    <w:p w14:paraId="09E72F2E" w14:textId="77777777" w:rsidR="00EB31C2" w:rsidRDefault="00EB31C2" w:rsidP="004607E5">
      <w:pPr>
        <w:widowControl w:val="0"/>
        <w:numPr>
          <w:ilvl w:val="0"/>
          <w:numId w:val="3"/>
        </w:numPr>
        <w:autoSpaceDE w:val="0"/>
        <w:autoSpaceDN w:val="0"/>
        <w:spacing w:after="0" w:line="23" w:lineRule="atLeast"/>
        <w:jc w:val="both"/>
        <w:rPr>
          <w:rFonts w:ascii="Arial" w:eastAsia="Arial" w:hAnsi="Arial" w:cs="Arial"/>
          <w:kern w:val="0"/>
          <w:lang w:eastAsia="pl-PL" w:bidi="pl-PL"/>
        </w:rPr>
      </w:pPr>
      <w:r w:rsidRPr="00EB31C2">
        <w:rPr>
          <w:rFonts w:ascii="Arial" w:eastAsia="Arial" w:hAnsi="Arial" w:cs="Arial"/>
          <w:kern w:val="0"/>
          <w:lang w:eastAsia="pl-PL" w:bidi="pl-PL"/>
        </w:rPr>
        <w:t>Zamawiający w szczególnie uzasadnionych przypadkach zastrzega sobie prawo zmiany lub uzupełnienia treści Zapytania Ofertowego. Zmiana może mieć miejsce w każdym czasie, przed upływem terminu do składania ofert. W przypadku wprowadzenia takiej zmiany, informacja o tym zostanie niezwłocznie przekazana wszystkim Wykonawcom i będzie dla nich wiążąca. Zamawiający może przedłużyć termin składania ofert w celu umożliwienia Wykonawcom uwzględnienia w przygotowywanych ofertach otrzymanych wyjaśnień lub zmian. W tym przypadku wszelkie prawa i zobowiązania Zamawiającego i Wykonawcy odnośnie do wcześniej ustalonego terminu będą podlegały nowemu terminowi.</w:t>
      </w:r>
    </w:p>
    <w:p w14:paraId="0509B8E7" w14:textId="77777777" w:rsidR="00D52247" w:rsidRPr="00D52247" w:rsidRDefault="00D52247" w:rsidP="004607E5">
      <w:pPr>
        <w:numPr>
          <w:ilvl w:val="0"/>
          <w:numId w:val="3"/>
        </w:numPr>
        <w:autoSpaceDE w:val="0"/>
        <w:autoSpaceDN w:val="0"/>
        <w:spacing w:after="0" w:line="23" w:lineRule="atLeast"/>
        <w:contextualSpacing/>
        <w:jc w:val="both"/>
        <w:rPr>
          <w:rFonts w:ascii="Arial" w:eastAsia="Times New Roman" w:hAnsi="Arial" w:cs="Arial"/>
          <w:kern w:val="0"/>
        </w:rPr>
      </w:pPr>
      <w:r w:rsidRPr="000D7DD6">
        <w:rPr>
          <w:rFonts w:ascii="Arial" w:eastAsia="Times New Roman" w:hAnsi="Arial" w:cs="Arial"/>
          <w:kern w:val="0"/>
        </w:rPr>
        <w:t xml:space="preserve">Zamawiający zastrzega sobie prawo do zadawania Wykonawcom pytań w zakresie szczegółów parametrów poszczególnych elementów stanowiących przedmiot </w:t>
      </w:r>
      <w:r w:rsidRPr="000D7DD6">
        <w:rPr>
          <w:rFonts w:ascii="Arial" w:eastAsia="Times New Roman" w:hAnsi="Arial" w:cs="Arial"/>
          <w:i/>
          <w:kern w:val="0"/>
        </w:rPr>
        <w:t>Zapytania Ofertowego</w:t>
      </w:r>
      <w:r w:rsidRPr="000D7DD6">
        <w:rPr>
          <w:rFonts w:ascii="Arial" w:eastAsia="Times New Roman" w:hAnsi="Arial" w:cs="Arial"/>
          <w:kern w:val="0"/>
        </w:rPr>
        <w:t xml:space="preserve"> na każdym etapie postepowania ofertowego (w szczególności w przypadku wątpliwości co do deklaracji Wykonawcy, że przedmiot zamówienia spełnia te parametry), zmian całości lub części </w:t>
      </w:r>
      <w:r w:rsidRPr="000D7DD6">
        <w:rPr>
          <w:rFonts w:ascii="Arial" w:eastAsia="Times New Roman" w:hAnsi="Arial" w:cs="Arial"/>
          <w:i/>
          <w:kern w:val="0"/>
        </w:rPr>
        <w:t>Zapytania Ofertowego</w:t>
      </w:r>
      <w:r w:rsidRPr="000D7DD6">
        <w:rPr>
          <w:rFonts w:ascii="Arial" w:eastAsia="Times New Roman" w:hAnsi="Arial" w:cs="Arial"/>
          <w:kern w:val="0"/>
        </w:rPr>
        <w:t>.</w:t>
      </w:r>
    </w:p>
    <w:p w14:paraId="61072A71" w14:textId="77777777" w:rsidR="00EB31C2" w:rsidRPr="00EB31C2" w:rsidRDefault="00EB31C2" w:rsidP="004607E5">
      <w:pPr>
        <w:widowControl w:val="0"/>
        <w:numPr>
          <w:ilvl w:val="0"/>
          <w:numId w:val="3"/>
        </w:numPr>
        <w:autoSpaceDE w:val="0"/>
        <w:autoSpaceDN w:val="0"/>
        <w:spacing w:after="0" w:line="23" w:lineRule="atLeast"/>
        <w:jc w:val="both"/>
        <w:rPr>
          <w:rFonts w:ascii="Arial" w:eastAsia="Arial" w:hAnsi="Arial" w:cs="Arial"/>
          <w:kern w:val="0"/>
          <w:lang w:eastAsia="pl-PL" w:bidi="pl-PL"/>
        </w:rPr>
      </w:pPr>
      <w:r w:rsidRPr="00EB31C2">
        <w:rPr>
          <w:rFonts w:ascii="Arial" w:eastAsia="Arial" w:hAnsi="Arial" w:cs="Arial"/>
          <w:kern w:val="0"/>
          <w:lang w:eastAsia="pl-PL" w:bidi="pl-PL"/>
        </w:rPr>
        <w:t>Zamawiający ma prawo wglądu do dokumentów potwierdzających prawdziwość danych zawartych w ofercie, a Wykonawca ma obowiązek takie dokumenty przedstawić do wglądu na wezwanie Zamawiającego.</w:t>
      </w:r>
    </w:p>
    <w:p w14:paraId="6AF4178D" w14:textId="77777777" w:rsidR="00EB31C2" w:rsidRPr="00EB31C2" w:rsidRDefault="00EB31C2" w:rsidP="00EB31C2">
      <w:pPr>
        <w:widowControl w:val="0"/>
        <w:autoSpaceDE w:val="0"/>
        <w:autoSpaceDN w:val="0"/>
        <w:spacing w:after="0" w:line="23" w:lineRule="atLeast"/>
        <w:ind w:left="284"/>
        <w:jc w:val="both"/>
        <w:rPr>
          <w:rFonts w:ascii="Arial" w:eastAsia="Arial" w:hAnsi="Arial" w:cs="Arial"/>
          <w:kern w:val="0"/>
          <w:lang w:eastAsia="pl-PL" w:bidi="pl-PL"/>
        </w:rPr>
      </w:pPr>
    </w:p>
    <w:p w14:paraId="313868A5" w14:textId="77777777" w:rsidR="00EB31C2" w:rsidRPr="00EB31C2" w:rsidRDefault="00EB31C2" w:rsidP="00EB31C2">
      <w:pPr>
        <w:widowControl w:val="0"/>
        <w:tabs>
          <w:tab w:val="left" w:pos="426"/>
        </w:tabs>
        <w:autoSpaceDE w:val="0"/>
        <w:autoSpaceDN w:val="0"/>
        <w:spacing w:after="0" w:line="23" w:lineRule="atLeast"/>
        <w:ind w:left="426" w:hanging="426"/>
        <w:jc w:val="both"/>
        <w:rPr>
          <w:rFonts w:ascii="Arial" w:eastAsia="Times New Roman" w:hAnsi="Arial" w:cs="Arial"/>
          <w:b/>
          <w:lang w:eastAsia="pl-PL"/>
        </w:rPr>
      </w:pPr>
    </w:p>
    <w:p w14:paraId="5C13557C" w14:textId="77777777" w:rsidR="00EB31C2" w:rsidRPr="00EB31C2" w:rsidRDefault="00EB31C2" w:rsidP="004607E5">
      <w:pPr>
        <w:pStyle w:val="Akapitzlist"/>
        <w:numPr>
          <w:ilvl w:val="0"/>
          <w:numId w:val="2"/>
        </w:numPr>
        <w:tabs>
          <w:tab w:val="num" w:pos="284"/>
          <w:tab w:val="left" w:pos="4536"/>
          <w:tab w:val="left" w:pos="5670"/>
        </w:tabs>
        <w:spacing w:after="0" w:line="23" w:lineRule="atLeast"/>
        <w:ind w:left="284" w:hanging="284"/>
        <w:jc w:val="both"/>
        <w:rPr>
          <w:rFonts w:ascii="Arial" w:eastAsia="Times New Roman" w:hAnsi="Arial" w:cs="Arial"/>
          <w:b/>
          <w:bCs/>
          <w:u w:val="single"/>
          <w:lang w:eastAsia="pl-PL"/>
        </w:rPr>
      </w:pPr>
      <w:r w:rsidRPr="00EB31C2">
        <w:rPr>
          <w:rFonts w:ascii="Arial" w:eastAsia="Times New Roman" w:hAnsi="Arial" w:cs="Arial"/>
          <w:b/>
          <w:bCs/>
          <w:u w:val="single"/>
          <w:lang w:eastAsia="pl-PL"/>
        </w:rPr>
        <w:t>Sposób przygotowania oferty, związanie ofertą, miejsce i termin składania ofert:</w:t>
      </w:r>
    </w:p>
    <w:p w14:paraId="6CC36430" w14:textId="77777777" w:rsidR="00D52247" w:rsidRPr="00EB31C2" w:rsidRDefault="00D52247" w:rsidP="004607E5">
      <w:pPr>
        <w:numPr>
          <w:ilvl w:val="0"/>
          <w:numId w:val="4"/>
        </w:numPr>
        <w:autoSpaceDE w:val="0"/>
        <w:autoSpaceDN w:val="0"/>
        <w:spacing w:after="0" w:line="23" w:lineRule="atLeast"/>
        <w:jc w:val="both"/>
        <w:rPr>
          <w:rFonts w:ascii="Arial" w:eastAsia="Times New Roman" w:hAnsi="Arial" w:cs="Arial"/>
          <w:iCs/>
          <w:lang w:eastAsia="pl-PL"/>
        </w:rPr>
      </w:pPr>
      <w:r w:rsidRPr="00D52247">
        <w:rPr>
          <w:rFonts w:ascii="Arial" w:eastAsia="Times New Roman" w:hAnsi="Arial" w:cs="Arial"/>
          <w:iCs/>
          <w:lang w:eastAsia="pl-PL"/>
        </w:rPr>
        <w:t xml:space="preserve">Wykonawca określi w formularzu ofertowym stanowiącym załącznik nr 1 do </w:t>
      </w:r>
      <w:r>
        <w:rPr>
          <w:rFonts w:ascii="Arial" w:eastAsia="Times New Roman" w:hAnsi="Arial" w:cs="Arial"/>
          <w:iCs/>
          <w:lang w:eastAsia="pl-PL"/>
        </w:rPr>
        <w:t>zapytania ofertowego</w:t>
      </w:r>
      <w:r w:rsidRPr="00D52247">
        <w:rPr>
          <w:rFonts w:ascii="Arial" w:eastAsia="Times New Roman" w:hAnsi="Arial" w:cs="Arial"/>
          <w:iCs/>
          <w:lang w:eastAsia="pl-PL"/>
        </w:rPr>
        <w:t xml:space="preserve"> cenę oferty, rozumianą jako ryczałtową cenę netto oraz ryczałtową całkowitą cenę brutto. Wszystkie ceny zawierają wszystkie składniki cenotwórcze.</w:t>
      </w:r>
    </w:p>
    <w:p w14:paraId="1EE78617" w14:textId="77777777" w:rsidR="00EB31C2" w:rsidRPr="00EB31C2" w:rsidRDefault="00EB31C2" w:rsidP="004607E5">
      <w:pPr>
        <w:numPr>
          <w:ilvl w:val="0"/>
          <w:numId w:val="4"/>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b/>
          <w:bCs/>
          <w:iCs/>
          <w:lang w:eastAsia="pl-PL"/>
        </w:rPr>
        <w:t>Cenę ofertową należy podać w walucie polskiej PLN (złoty polski).</w:t>
      </w:r>
      <w:r w:rsidRPr="00EB31C2">
        <w:rPr>
          <w:rFonts w:ascii="Arial" w:eastAsia="Times New Roman" w:hAnsi="Arial" w:cs="Arial"/>
          <w:iCs/>
          <w:lang w:eastAsia="pl-PL"/>
        </w:rPr>
        <w:t xml:space="preserve"> </w:t>
      </w:r>
    </w:p>
    <w:p w14:paraId="330FF58D" w14:textId="77777777" w:rsidR="00EB31C2" w:rsidRPr="00EB31C2" w:rsidRDefault="00EB31C2" w:rsidP="004607E5">
      <w:pPr>
        <w:numPr>
          <w:ilvl w:val="0"/>
          <w:numId w:val="4"/>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Wartość oferty należy wyrazić w jednostkach pieniężnych z dokładnością do dwóch miejsc po przecinku.</w:t>
      </w:r>
    </w:p>
    <w:p w14:paraId="064BE9DC" w14:textId="77777777" w:rsidR="00EB31C2" w:rsidRPr="00EB31C2" w:rsidRDefault="00EB31C2" w:rsidP="004607E5">
      <w:pPr>
        <w:numPr>
          <w:ilvl w:val="0"/>
          <w:numId w:val="4"/>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Wartość oferty będzie obowiązywała przez cały okres związania ofertą i będzie wiążąca dla zawieranej umowy.</w:t>
      </w:r>
    </w:p>
    <w:p w14:paraId="295742EA" w14:textId="77777777" w:rsidR="00EB31C2" w:rsidRPr="00EB31C2" w:rsidRDefault="00EB31C2" w:rsidP="004607E5">
      <w:pPr>
        <w:numPr>
          <w:ilvl w:val="0"/>
          <w:numId w:val="4"/>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 xml:space="preserve">Termin ważności oferty wynosi minimum </w:t>
      </w:r>
      <w:r w:rsidR="00B32B11">
        <w:rPr>
          <w:rFonts w:ascii="Arial" w:eastAsia="Times New Roman" w:hAnsi="Arial" w:cs="Arial"/>
          <w:b/>
          <w:iCs/>
          <w:lang w:eastAsia="pl-PL"/>
        </w:rPr>
        <w:t>9</w:t>
      </w:r>
      <w:r w:rsidRPr="00EB31C2">
        <w:rPr>
          <w:rFonts w:ascii="Arial" w:eastAsia="Times New Roman" w:hAnsi="Arial" w:cs="Arial"/>
          <w:b/>
          <w:iCs/>
          <w:lang w:eastAsia="pl-PL"/>
        </w:rPr>
        <w:t>0 dni</w:t>
      </w:r>
      <w:r w:rsidRPr="00EB31C2">
        <w:rPr>
          <w:rFonts w:ascii="Arial" w:eastAsia="Times New Roman" w:hAnsi="Arial" w:cs="Arial"/>
          <w:iCs/>
          <w:lang w:eastAsia="pl-PL"/>
        </w:rPr>
        <w:t>. W przypadku wskazania terminu ważności oferty krótszego od w/w, oferta Wykonawcy zostanie odrzucona jako niezgodna z Zapytaniem Ofertowym.</w:t>
      </w:r>
    </w:p>
    <w:p w14:paraId="13AEC202" w14:textId="77777777" w:rsidR="00EB31C2" w:rsidRPr="00EB31C2" w:rsidRDefault="00EB31C2" w:rsidP="004607E5">
      <w:pPr>
        <w:numPr>
          <w:ilvl w:val="0"/>
          <w:numId w:val="4"/>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Sposób przygotowania oferty:</w:t>
      </w:r>
    </w:p>
    <w:p w14:paraId="325586A4" w14:textId="77777777" w:rsidR="00EB31C2" w:rsidRPr="00EB31C2" w:rsidRDefault="00EB31C2" w:rsidP="004607E5">
      <w:pPr>
        <w:numPr>
          <w:ilvl w:val="0"/>
          <w:numId w:val="5"/>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oferta powinna być napisana czytelnie po polsku,</w:t>
      </w:r>
    </w:p>
    <w:p w14:paraId="161B1919" w14:textId="77777777" w:rsidR="00EB31C2" w:rsidRPr="00EB31C2" w:rsidRDefault="00EB31C2" w:rsidP="004607E5">
      <w:pPr>
        <w:numPr>
          <w:ilvl w:val="0"/>
          <w:numId w:val="5"/>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oferta wraz z załącznikami powinna być podpisana przez osobę (osoby) uprawnioną(e) do występowania w imieniu Wykonawcy w tym postępowaniu,</w:t>
      </w:r>
    </w:p>
    <w:p w14:paraId="289E8D8E" w14:textId="77777777" w:rsidR="00EB31C2" w:rsidRPr="00EB31C2" w:rsidRDefault="00EB31C2" w:rsidP="004607E5">
      <w:pPr>
        <w:numPr>
          <w:ilvl w:val="0"/>
          <w:numId w:val="5"/>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wszelkie poprawki lub zmiany w tekście oferty muszą być parafowane i datowane własnoręcznie przez osobę podpisującą ofertę lub przez osobę upoważnioną.</w:t>
      </w:r>
    </w:p>
    <w:p w14:paraId="65A94046" w14:textId="77777777" w:rsidR="00EB31C2" w:rsidRPr="00EB31C2" w:rsidRDefault="00EB31C2" w:rsidP="004607E5">
      <w:pPr>
        <w:numPr>
          <w:ilvl w:val="0"/>
          <w:numId w:val="4"/>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Zamawiający odrzuci i nie będzie brał pod uwagę przy ocenie oferty niespełniającej warunków określonych niniejszym Zapytaniem Ofertowym lub złożoną po terminie. Wykonawcy z tego tytułu nie przysługują żadne roszczenia.</w:t>
      </w:r>
    </w:p>
    <w:p w14:paraId="2913A668" w14:textId="77777777" w:rsidR="00EB31C2" w:rsidRPr="00D47123" w:rsidRDefault="00EB31C2" w:rsidP="004607E5">
      <w:pPr>
        <w:numPr>
          <w:ilvl w:val="0"/>
          <w:numId w:val="4"/>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 xml:space="preserve">Wykonawcy są uprawnieni do składania zapytań do treści niniejszego Zapytania Ofertowego wyłącznie za pośrednictwem Bazy Konkurencyjności </w:t>
      </w:r>
      <w:r w:rsidRPr="00EB31C2">
        <w:rPr>
          <w:rFonts w:ascii="Arial" w:eastAsia="Times New Roman" w:hAnsi="Arial" w:cs="Arial"/>
          <w:lang w:eastAsia="pl-PL"/>
        </w:rPr>
        <w:t xml:space="preserve">(BK2021) dostępnej pod adresem internetowym: </w:t>
      </w:r>
      <w:hyperlink r:id="rId14" w:history="1">
        <w:r w:rsidRPr="00EB31C2">
          <w:rPr>
            <w:rFonts w:ascii="Arial" w:eastAsia="Times New Roman" w:hAnsi="Arial" w:cs="Arial"/>
            <w:color w:val="0000FF"/>
            <w:u w:val="single"/>
            <w:lang w:eastAsia="pl-PL"/>
          </w:rPr>
          <w:t>https://bazakonkurencyjnosci.funduszeeuropejskie.gov.pl</w:t>
        </w:r>
      </w:hyperlink>
      <w:r w:rsidRPr="00EB31C2">
        <w:rPr>
          <w:rFonts w:ascii="Arial" w:eastAsia="Times New Roman" w:hAnsi="Arial" w:cs="Arial"/>
          <w:iCs/>
          <w:lang w:eastAsia="pl-PL"/>
        </w:rPr>
        <w:t xml:space="preserve">. </w:t>
      </w:r>
      <w:r w:rsidR="00D47123" w:rsidRPr="00D47123">
        <w:rPr>
          <w:rFonts w:ascii="Arial" w:eastAsia="Times New Roman" w:hAnsi="Arial" w:cs="Arial"/>
          <w:iCs/>
          <w:lang w:eastAsia="pl-PL"/>
        </w:rPr>
        <w:t xml:space="preserve">Zamawiający udzieli wyjaśnień niezwłocznie, pod </w:t>
      </w:r>
      <w:proofErr w:type="gramStart"/>
      <w:r w:rsidR="00D47123" w:rsidRPr="00D47123">
        <w:rPr>
          <w:rFonts w:ascii="Arial" w:eastAsia="Times New Roman" w:hAnsi="Arial" w:cs="Arial"/>
          <w:iCs/>
          <w:lang w:eastAsia="pl-PL"/>
        </w:rPr>
        <w:t>warunkiem</w:t>
      </w:r>
      <w:proofErr w:type="gramEnd"/>
      <w:r w:rsidR="00D47123" w:rsidRPr="00D47123">
        <w:rPr>
          <w:rFonts w:ascii="Arial" w:eastAsia="Times New Roman" w:hAnsi="Arial" w:cs="Arial"/>
          <w:iCs/>
          <w:lang w:eastAsia="pl-PL"/>
        </w:rPr>
        <w:t xml:space="preserve"> że wniosek o wyjaśnienie treści ZO wpłynie do Zamawiającego nie później niż na 4 dni przed upływem terminu składania ofert</w:t>
      </w:r>
      <w:r w:rsidRPr="00D47123">
        <w:rPr>
          <w:rFonts w:ascii="Arial" w:eastAsia="Times New Roman" w:hAnsi="Arial" w:cs="Arial"/>
          <w:iCs/>
          <w:lang w:eastAsia="pl-PL"/>
        </w:rPr>
        <w:t>.</w:t>
      </w:r>
      <w:r w:rsidR="00D47123" w:rsidRPr="00D47123">
        <w:t xml:space="preserve"> </w:t>
      </w:r>
      <w:r w:rsidR="00D47123" w:rsidRPr="00D47123">
        <w:rPr>
          <w:rFonts w:ascii="Arial" w:eastAsia="Times New Roman" w:hAnsi="Arial" w:cs="Arial"/>
          <w:iCs/>
          <w:lang w:eastAsia="pl-PL"/>
        </w:rPr>
        <w:t xml:space="preserve">Jeżeli wniosek o wyjaśnienie treści ZO wpłynie po upływie terminu składania wniosku, o którym mowa </w:t>
      </w:r>
      <w:r w:rsidR="00D47123">
        <w:rPr>
          <w:rFonts w:ascii="Arial" w:eastAsia="Times New Roman" w:hAnsi="Arial" w:cs="Arial"/>
          <w:iCs/>
          <w:lang w:eastAsia="pl-PL"/>
        </w:rPr>
        <w:t>w zdaniu poprzedzającym</w:t>
      </w:r>
      <w:r w:rsidR="00D47123" w:rsidRPr="00D47123">
        <w:rPr>
          <w:rFonts w:ascii="Arial" w:eastAsia="Times New Roman" w:hAnsi="Arial" w:cs="Arial"/>
          <w:iCs/>
          <w:lang w:eastAsia="pl-PL"/>
        </w:rPr>
        <w:t>, lub będzie dotyczyć udzielonych wyjaśnień, Zamawiający może udzielić wyjaśnień albo pozostawić wniosek bez rozpoznania.</w:t>
      </w:r>
      <w:r w:rsidR="00D47123">
        <w:rPr>
          <w:rFonts w:ascii="Arial" w:eastAsia="Times New Roman" w:hAnsi="Arial" w:cs="Arial"/>
          <w:iCs/>
          <w:lang w:eastAsia="pl-PL"/>
        </w:rPr>
        <w:t xml:space="preserve"> </w:t>
      </w:r>
      <w:r w:rsidR="00D47123" w:rsidRPr="00D47123">
        <w:rPr>
          <w:rFonts w:ascii="Arial" w:eastAsia="Times New Roman" w:hAnsi="Arial" w:cs="Arial"/>
          <w:iCs/>
          <w:lang w:eastAsia="pl-PL"/>
        </w:rPr>
        <w:t>Przedłużenie terminu składania ofert nie wpływa na bieg terminu składania wniosku</w:t>
      </w:r>
      <w:r w:rsidR="00D47123">
        <w:rPr>
          <w:rFonts w:ascii="Arial" w:eastAsia="Times New Roman" w:hAnsi="Arial" w:cs="Arial"/>
          <w:iCs/>
          <w:lang w:eastAsia="pl-PL"/>
        </w:rPr>
        <w:t xml:space="preserve"> </w:t>
      </w:r>
      <w:r w:rsidR="00D47123" w:rsidRPr="00D47123">
        <w:rPr>
          <w:rFonts w:ascii="Arial" w:eastAsia="Times New Roman" w:hAnsi="Arial" w:cs="Arial"/>
          <w:iCs/>
          <w:lang w:eastAsia="pl-PL"/>
        </w:rPr>
        <w:t>o wyjaśnienie treści ZO</w:t>
      </w:r>
      <w:r w:rsidR="00D47123">
        <w:rPr>
          <w:rFonts w:ascii="Arial" w:eastAsia="Times New Roman" w:hAnsi="Arial" w:cs="Arial"/>
          <w:iCs/>
          <w:lang w:eastAsia="pl-PL"/>
        </w:rPr>
        <w:t>.</w:t>
      </w:r>
    </w:p>
    <w:p w14:paraId="71E3A99D" w14:textId="77777777" w:rsidR="00EB31C2" w:rsidRPr="00EB31C2" w:rsidRDefault="00EB31C2" w:rsidP="004607E5">
      <w:pPr>
        <w:pStyle w:val="Akapitzlist"/>
        <w:widowControl w:val="0"/>
        <w:numPr>
          <w:ilvl w:val="0"/>
          <w:numId w:val="4"/>
        </w:numPr>
        <w:autoSpaceDE w:val="0"/>
        <w:autoSpaceDN w:val="0"/>
        <w:spacing w:after="0" w:line="23" w:lineRule="atLeast"/>
        <w:contextualSpacing w:val="0"/>
        <w:jc w:val="both"/>
        <w:rPr>
          <w:rFonts w:ascii="Arial" w:eastAsia="Times New Roman" w:hAnsi="Arial" w:cs="Arial"/>
        </w:rPr>
      </w:pPr>
      <w:r w:rsidRPr="00EB31C2">
        <w:rPr>
          <w:rFonts w:ascii="Arial" w:eastAsia="Times New Roman" w:hAnsi="Arial" w:cs="Arial"/>
          <w:iCs/>
        </w:rPr>
        <w:t xml:space="preserve">Zamawiający udzieli wyjaśnień Wykonawcy niezwłocznie jak to możliwe na stronie internetowej Bazy Konkurencyjności </w:t>
      </w:r>
      <w:r w:rsidRPr="00EB31C2">
        <w:rPr>
          <w:rFonts w:ascii="Arial" w:eastAsia="Times New Roman" w:hAnsi="Arial" w:cs="Arial"/>
        </w:rPr>
        <w:t>(BK2021) dostępnej pod adresem internetowym</w:t>
      </w:r>
      <w:r w:rsidRPr="00EB31C2">
        <w:rPr>
          <w:rFonts w:ascii="Arial" w:eastAsia="Times New Roman" w:hAnsi="Arial" w:cs="Arial"/>
          <w:iCs/>
        </w:rPr>
        <w:t xml:space="preserve">: </w:t>
      </w:r>
    </w:p>
    <w:p w14:paraId="45EED0F7" w14:textId="77777777" w:rsidR="00EB31C2" w:rsidRPr="00EB31C2" w:rsidRDefault="00EB31C2" w:rsidP="00EB31C2">
      <w:pPr>
        <w:widowControl w:val="0"/>
        <w:autoSpaceDE w:val="0"/>
        <w:autoSpaceDN w:val="0"/>
        <w:spacing w:after="0" w:line="23" w:lineRule="atLeast"/>
        <w:ind w:left="720"/>
        <w:jc w:val="both"/>
        <w:rPr>
          <w:rFonts w:ascii="Arial" w:eastAsia="Times New Roman" w:hAnsi="Arial" w:cs="Arial"/>
          <w:lang w:eastAsia="pl-PL"/>
        </w:rPr>
      </w:pPr>
      <w:hyperlink r:id="rId15" w:history="1">
        <w:r w:rsidRPr="00EB31C2">
          <w:rPr>
            <w:rFonts w:ascii="Arial" w:eastAsia="Times New Roman" w:hAnsi="Arial" w:cs="Arial"/>
            <w:color w:val="0000FF"/>
            <w:u w:val="single"/>
            <w:lang w:eastAsia="pl-PL"/>
          </w:rPr>
          <w:t>https://bazakonkurencyjnosci.funduszeeuropejskie.gov.pl</w:t>
        </w:r>
      </w:hyperlink>
      <w:r w:rsidRPr="00EB31C2">
        <w:rPr>
          <w:rFonts w:ascii="Arial" w:eastAsia="Times New Roman" w:hAnsi="Arial" w:cs="Arial"/>
          <w:iCs/>
          <w:lang w:eastAsia="pl-PL"/>
        </w:rPr>
        <w:t>.</w:t>
      </w:r>
    </w:p>
    <w:p w14:paraId="75D360FB" w14:textId="77777777" w:rsidR="00EB31C2" w:rsidRPr="0016412F" w:rsidRDefault="00EB31C2" w:rsidP="004607E5">
      <w:pPr>
        <w:widowControl w:val="0"/>
        <w:numPr>
          <w:ilvl w:val="0"/>
          <w:numId w:val="4"/>
        </w:numPr>
        <w:autoSpaceDE w:val="0"/>
        <w:autoSpaceDN w:val="0"/>
        <w:spacing w:after="0" w:line="23" w:lineRule="atLeast"/>
        <w:jc w:val="both"/>
        <w:rPr>
          <w:rFonts w:ascii="Arial" w:eastAsia="Times New Roman" w:hAnsi="Arial" w:cs="Arial"/>
          <w:lang w:eastAsia="pl-PL"/>
        </w:rPr>
      </w:pPr>
      <w:r w:rsidRPr="00EB31C2">
        <w:rPr>
          <w:rFonts w:ascii="Arial" w:eastAsia="Times New Roman" w:hAnsi="Arial" w:cs="Arial"/>
          <w:iCs/>
          <w:lang w:eastAsia="pl-PL"/>
        </w:rPr>
        <w:t>Zaleca się, aby Wykonawca zdobył wszelkie informacje, które mogą być konieczne do przygotowania oferty ostatecznej oraz podpisania umowy.</w:t>
      </w:r>
    </w:p>
    <w:p w14:paraId="493C6170" w14:textId="77777777" w:rsidR="0016412F" w:rsidRPr="00D47123" w:rsidRDefault="0016412F" w:rsidP="004607E5">
      <w:pPr>
        <w:pStyle w:val="Akapitzlist"/>
        <w:numPr>
          <w:ilvl w:val="0"/>
          <w:numId w:val="4"/>
        </w:numPr>
        <w:spacing w:after="0"/>
        <w:ind w:left="714" w:hanging="357"/>
        <w:jc w:val="both"/>
        <w:rPr>
          <w:rFonts w:ascii="Arial" w:eastAsia="Times New Roman" w:hAnsi="Arial" w:cs="Arial"/>
          <w:b/>
          <w:bCs/>
          <w:lang w:eastAsia="pl-PL"/>
        </w:rPr>
      </w:pPr>
      <w:r w:rsidRPr="00D47123">
        <w:rPr>
          <w:rFonts w:ascii="Arial" w:eastAsia="Times New Roman" w:hAnsi="Arial" w:cs="Arial"/>
          <w:b/>
          <w:bCs/>
          <w:lang w:eastAsia="pl-PL"/>
        </w:rPr>
        <w:t xml:space="preserve">Zamawiający przewiduje możliwość przeprowadzenia wizji lokalnej. Wizja lokalna Wykonawcy ma charakter pomocniczy. W celu wyznaczenia terminu wizji, wykonawca składa odpowiedni wniosek, </w:t>
      </w:r>
      <w:r w:rsidRPr="00D47123">
        <w:rPr>
          <w:rFonts w:ascii="Arial" w:eastAsia="Times New Roman" w:hAnsi="Arial" w:cs="Arial"/>
          <w:b/>
          <w:bCs/>
          <w:iCs/>
          <w:lang w:eastAsia="pl-PL"/>
        </w:rPr>
        <w:t xml:space="preserve">za pośrednictwem Bazy Konkurencyjności </w:t>
      </w:r>
      <w:r w:rsidRPr="00D47123">
        <w:rPr>
          <w:rFonts w:ascii="Arial" w:eastAsia="Times New Roman" w:hAnsi="Arial" w:cs="Arial"/>
          <w:b/>
          <w:bCs/>
          <w:lang w:eastAsia="pl-PL"/>
        </w:rPr>
        <w:t xml:space="preserve">(BK2021) dostępnej pod adresem internetowym: </w:t>
      </w:r>
      <w:hyperlink r:id="rId16" w:history="1">
        <w:r w:rsidRPr="00D47123">
          <w:rPr>
            <w:rFonts w:ascii="Arial" w:eastAsia="Times New Roman" w:hAnsi="Arial" w:cs="Arial"/>
            <w:b/>
            <w:bCs/>
            <w:color w:val="0000FF"/>
            <w:u w:val="single"/>
            <w:lang w:eastAsia="pl-PL"/>
          </w:rPr>
          <w:t>https://bazakonkurencyjnosci.funduszeeuropejskie.gov.pl</w:t>
        </w:r>
      </w:hyperlink>
      <w:r w:rsidRPr="00D47123">
        <w:rPr>
          <w:rFonts w:ascii="Arial" w:hAnsi="Arial" w:cs="Arial"/>
          <w:b/>
          <w:bCs/>
        </w:rPr>
        <w:t xml:space="preserve"> w terminie najpóźniej na 4 dni przed upływem terminu składania ofert. Wnioski złożone w późniejszym terminie zamawiający może pozostawić bez rozpatrzenia. </w:t>
      </w:r>
    </w:p>
    <w:p w14:paraId="2C72E107" w14:textId="77777777" w:rsidR="00EB31C2" w:rsidRPr="00EB31C2" w:rsidRDefault="00EB31C2" w:rsidP="004607E5">
      <w:pPr>
        <w:widowControl w:val="0"/>
        <w:numPr>
          <w:ilvl w:val="0"/>
          <w:numId w:val="4"/>
        </w:numPr>
        <w:autoSpaceDE w:val="0"/>
        <w:autoSpaceDN w:val="0"/>
        <w:spacing w:after="0" w:line="23" w:lineRule="atLeast"/>
        <w:ind w:left="714" w:hanging="357"/>
        <w:jc w:val="both"/>
        <w:rPr>
          <w:rFonts w:ascii="Arial" w:eastAsia="Times New Roman" w:hAnsi="Arial" w:cs="Arial"/>
          <w:b/>
          <w:lang w:eastAsia="pl-PL"/>
        </w:rPr>
      </w:pPr>
      <w:r w:rsidRPr="00EB31C2">
        <w:rPr>
          <w:rFonts w:ascii="Arial" w:eastAsia="Times New Roman" w:hAnsi="Arial" w:cs="Arial"/>
          <w:iCs/>
          <w:lang w:eastAsia="pl-PL"/>
        </w:rPr>
        <w:t xml:space="preserve">Ofertę należy złożyć w postaci elektronicznej w terminie do dnia </w:t>
      </w:r>
      <w:r w:rsidR="003B01D0">
        <w:rPr>
          <w:rFonts w:ascii="Arial" w:eastAsia="Times New Roman" w:hAnsi="Arial" w:cs="Arial"/>
          <w:b/>
          <w:iCs/>
          <w:color w:val="EE0000"/>
          <w:lang w:eastAsia="pl-PL"/>
        </w:rPr>
        <w:t xml:space="preserve">05.05.2026 </w:t>
      </w:r>
      <w:r w:rsidRPr="00EB31C2">
        <w:rPr>
          <w:rFonts w:ascii="Arial" w:eastAsia="Times New Roman" w:hAnsi="Arial" w:cs="Arial"/>
          <w:b/>
          <w:iCs/>
          <w:color w:val="EE0000"/>
          <w:lang w:eastAsia="pl-PL"/>
        </w:rPr>
        <w:t>r.</w:t>
      </w:r>
      <w:r w:rsidRPr="00EB31C2">
        <w:rPr>
          <w:rFonts w:ascii="Arial" w:eastAsia="Times New Roman" w:hAnsi="Arial" w:cs="Arial"/>
          <w:iCs/>
          <w:color w:val="EE0000"/>
          <w:lang w:eastAsia="pl-PL"/>
        </w:rPr>
        <w:t xml:space="preserve"> </w:t>
      </w:r>
      <w:r w:rsidRPr="00EB31C2">
        <w:rPr>
          <w:rFonts w:ascii="Arial" w:eastAsia="Times New Roman" w:hAnsi="Arial" w:cs="Arial"/>
          <w:iCs/>
          <w:lang w:eastAsia="pl-PL"/>
        </w:rPr>
        <w:t xml:space="preserve">(decyduje data wpływu oferty) za pośrednictwem Bazy Konkurencyjności </w:t>
      </w:r>
      <w:r w:rsidRPr="00EB31C2">
        <w:rPr>
          <w:rFonts w:ascii="Arial" w:eastAsia="Times New Roman" w:hAnsi="Arial" w:cs="Arial"/>
          <w:lang w:eastAsia="pl-PL"/>
        </w:rPr>
        <w:t xml:space="preserve">(BK2021) dostępnej pod adresem internetowym: </w:t>
      </w:r>
      <w:hyperlink r:id="rId17" w:history="1">
        <w:r w:rsidRPr="00EB31C2">
          <w:rPr>
            <w:rFonts w:ascii="Arial" w:eastAsia="Times New Roman" w:hAnsi="Arial" w:cs="Arial"/>
            <w:color w:val="0000FF"/>
            <w:u w:val="single"/>
            <w:lang w:eastAsia="pl-PL"/>
          </w:rPr>
          <w:t>https://bazakonkurencyjnosci.funduszeeuropejskie.gov.pl</w:t>
        </w:r>
      </w:hyperlink>
      <w:r w:rsidRPr="00EB31C2">
        <w:rPr>
          <w:rFonts w:ascii="Arial" w:eastAsia="Times New Roman" w:hAnsi="Arial" w:cs="Arial"/>
          <w:iCs/>
          <w:lang w:eastAsia="pl-PL"/>
        </w:rPr>
        <w:t>. Oferta winn</w:t>
      </w:r>
      <w:r>
        <w:rPr>
          <w:rFonts w:ascii="Arial" w:eastAsia="Times New Roman" w:hAnsi="Arial" w:cs="Arial"/>
          <w:iCs/>
          <w:lang w:eastAsia="pl-PL"/>
        </w:rPr>
        <w:t>a</w:t>
      </w:r>
      <w:r w:rsidRPr="00EB31C2">
        <w:rPr>
          <w:rFonts w:ascii="Arial" w:eastAsia="Times New Roman" w:hAnsi="Arial" w:cs="Arial"/>
          <w:iCs/>
          <w:lang w:eastAsia="pl-PL"/>
        </w:rPr>
        <w:t xml:space="preserve"> zostać przesłan</w:t>
      </w:r>
      <w:r>
        <w:rPr>
          <w:rFonts w:ascii="Arial" w:eastAsia="Times New Roman" w:hAnsi="Arial" w:cs="Arial"/>
          <w:iCs/>
          <w:lang w:eastAsia="pl-PL"/>
        </w:rPr>
        <w:t>a</w:t>
      </w:r>
      <w:r w:rsidRPr="00EB31C2">
        <w:rPr>
          <w:rFonts w:ascii="Arial" w:eastAsia="Times New Roman" w:hAnsi="Arial" w:cs="Arial"/>
          <w:iCs/>
          <w:lang w:eastAsia="pl-PL"/>
        </w:rPr>
        <w:t xml:space="preserve"> w formie skanu oryginału dokumentu podpisanego przez Wykonawcę lub osobę upoważnioną do reprezentacji Wykonawcy.</w:t>
      </w:r>
      <w:r w:rsidRPr="00EB31C2">
        <w:rPr>
          <w:rFonts w:ascii="Arial" w:eastAsia="Times New Roman" w:hAnsi="Arial" w:cs="Arial"/>
          <w:lang w:eastAsia="pl-PL"/>
        </w:rPr>
        <w:t xml:space="preserve"> Dopuszcza się także przesłanie dokumentów w postaci elektronicznej opatrzonych podpisem kwalifikowanym, zaufanym lub osobistym. </w:t>
      </w:r>
    </w:p>
    <w:p w14:paraId="4E2F8D21" w14:textId="77777777" w:rsidR="00EB31C2" w:rsidRPr="00EB31C2" w:rsidRDefault="00EB31C2" w:rsidP="004607E5">
      <w:pPr>
        <w:widowControl w:val="0"/>
        <w:numPr>
          <w:ilvl w:val="0"/>
          <w:numId w:val="4"/>
        </w:numPr>
        <w:autoSpaceDE w:val="0"/>
        <w:autoSpaceDN w:val="0"/>
        <w:spacing w:after="0" w:line="23" w:lineRule="atLeast"/>
        <w:jc w:val="both"/>
        <w:rPr>
          <w:rFonts w:ascii="Arial" w:eastAsia="Times New Roman" w:hAnsi="Arial" w:cs="Arial"/>
          <w:lang w:eastAsia="pl-PL"/>
        </w:rPr>
      </w:pPr>
      <w:r w:rsidRPr="00EB31C2">
        <w:rPr>
          <w:rFonts w:ascii="Arial" w:eastAsia="Times New Roman" w:hAnsi="Arial" w:cs="Arial"/>
          <w:iCs/>
          <w:lang w:eastAsia="pl-PL"/>
        </w:rPr>
        <w:t xml:space="preserve">Oferty złożone po terminie nie będą rozpatrywane. </w:t>
      </w:r>
    </w:p>
    <w:p w14:paraId="1145FEB0" w14:textId="77777777" w:rsidR="00EB31C2" w:rsidRPr="00EB31C2" w:rsidRDefault="00EB31C2" w:rsidP="004607E5">
      <w:pPr>
        <w:widowControl w:val="0"/>
        <w:numPr>
          <w:ilvl w:val="0"/>
          <w:numId w:val="4"/>
        </w:numPr>
        <w:autoSpaceDE w:val="0"/>
        <w:autoSpaceDN w:val="0"/>
        <w:spacing w:after="0" w:line="23" w:lineRule="atLeast"/>
        <w:jc w:val="both"/>
        <w:rPr>
          <w:rFonts w:ascii="Arial" w:eastAsia="Times New Roman" w:hAnsi="Arial" w:cs="Arial"/>
          <w:lang w:eastAsia="pl-PL"/>
        </w:rPr>
      </w:pPr>
      <w:r w:rsidRPr="00EB31C2">
        <w:rPr>
          <w:rFonts w:ascii="Arial" w:eastAsia="Times New Roman" w:hAnsi="Arial" w:cs="Arial"/>
          <w:iCs/>
          <w:lang w:eastAsia="pl-PL"/>
        </w:rPr>
        <w:t>Zamawiający nie przewiduje publicznego otwarcia ofert.</w:t>
      </w:r>
    </w:p>
    <w:p w14:paraId="4548554B" w14:textId="77777777" w:rsidR="00EB31C2" w:rsidRPr="00EB31C2" w:rsidRDefault="00EB31C2" w:rsidP="004607E5">
      <w:pPr>
        <w:widowControl w:val="0"/>
        <w:numPr>
          <w:ilvl w:val="0"/>
          <w:numId w:val="4"/>
        </w:numPr>
        <w:autoSpaceDE w:val="0"/>
        <w:autoSpaceDN w:val="0"/>
        <w:spacing w:after="0" w:line="23" w:lineRule="atLeast"/>
        <w:jc w:val="both"/>
        <w:rPr>
          <w:rFonts w:ascii="Arial" w:eastAsia="Times New Roman" w:hAnsi="Arial" w:cs="Arial"/>
          <w:lang w:eastAsia="pl-PL"/>
        </w:rPr>
      </w:pPr>
      <w:r w:rsidRPr="00EB31C2">
        <w:rPr>
          <w:rFonts w:ascii="Arial" w:eastAsia="Times New Roman" w:hAnsi="Arial" w:cs="Arial"/>
          <w:iCs/>
          <w:lang w:eastAsia="pl-PL"/>
        </w:rPr>
        <w:t xml:space="preserve">Oferty złożone w sposób </w:t>
      </w:r>
      <w:r w:rsidR="00D52247" w:rsidRPr="00EB31C2">
        <w:rPr>
          <w:rFonts w:ascii="Arial" w:eastAsia="Times New Roman" w:hAnsi="Arial" w:cs="Arial"/>
          <w:iCs/>
          <w:lang w:eastAsia="pl-PL"/>
        </w:rPr>
        <w:t>inny</w:t>
      </w:r>
      <w:r w:rsidRPr="00EB31C2">
        <w:rPr>
          <w:rFonts w:ascii="Arial" w:eastAsia="Times New Roman" w:hAnsi="Arial" w:cs="Arial"/>
          <w:iCs/>
          <w:lang w:eastAsia="pl-PL"/>
        </w:rPr>
        <w:t xml:space="preserve"> niż opisany w pkt. </w:t>
      </w:r>
      <w:r>
        <w:rPr>
          <w:rFonts w:ascii="Arial" w:eastAsia="Times New Roman" w:hAnsi="Arial" w:cs="Arial"/>
          <w:iCs/>
          <w:lang w:eastAsia="pl-PL"/>
        </w:rPr>
        <w:t>5</w:t>
      </w:r>
      <w:r w:rsidRPr="00EB31C2">
        <w:rPr>
          <w:rFonts w:ascii="Arial" w:eastAsia="Times New Roman" w:hAnsi="Arial" w:cs="Arial"/>
          <w:iCs/>
          <w:lang w:eastAsia="pl-PL"/>
        </w:rPr>
        <w:t xml:space="preserve"> </w:t>
      </w:r>
      <w:proofErr w:type="spellStart"/>
      <w:r w:rsidRPr="00EB31C2">
        <w:rPr>
          <w:rFonts w:ascii="Arial" w:eastAsia="Times New Roman" w:hAnsi="Arial" w:cs="Arial"/>
          <w:iCs/>
          <w:lang w:eastAsia="pl-PL"/>
        </w:rPr>
        <w:t>ppkt</w:t>
      </w:r>
      <w:proofErr w:type="spellEnd"/>
      <w:r w:rsidRPr="00EB31C2">
        <w:rPr>
          <w:rFonts w:ascii="Arial" w:eastAsia="Times New Roman" w:hAnsi="Arial" w:cs="Arial"/>
          <w:iCs/>
          <w:lang w:eastAsia="pl-PL"/>
        </w:rPr>
        <w:t>. 1</w:t>
      </w:r>
      <w:r w:rsidR="008A0AA9">
        <w:rPr>
          <w:rFonts w:ascii="Arial" w:eastAsia="Times New Roman" w:hAnsi="Arial" w:cs="Arial"/>
          <w:iCs/>
          <w:lang w:eastAsia="pl-PL"/>
        </w:rPr>
        <w:t>2</w:t>
      </w:r>
      <w:r w:rsidRPr="00EB31C2">
        <w:rPr>
          <w:rFonts w:ascii="Arial" w:eastAsia="Times New Roman" w:hAnsi="Arial" w:cs="Arial"/>
          <w:iCs/>
          <w:lang w:eastAsia="pl-PL"/>
        </w:rPr>
        <w:t xml:space="preserve"> nie będą rozpatrywane. </w:t>
      </w:r>
    </w:p>
    <w:p w14:paraId="02FCF04C" w14:textId="77777777" w:rsidR="00EB31C2" w:rsidRPr="00EB31C2" w:rsidRDefault="00EB31C2" w:rsidP="004607E5">
      <w:pPr>
        <w:widowControl w:val="0"/>
        <w:numPr>
          <w:ilvl w:val="0"/>
          <w:numId w:val="4"/>
        </w:numPr>
        <w:autoSpaceDE w:val="0"/>
        <w:autoSpaceDN w:val="0"/>
        <w:spacing w:after="0" w:line="23" w:lineRule="atLeast"/>
        <w:jc w:val="both"/>
        <w:rPr>
          <w:rFonts w:ascii="Arial" w:eastAsia="Times New Roman" w:hAnsi="Arial" w:cs="Arial"/>
          <w:lang w:eastAsia="pl-PL"/>
        </w:rPr>
      </w:pPr>
      <w:r w:rsidRPr="00EB31C2">
        <w:rPr>
          <w:rFonts w:ascii="Arial" w:eastAsia="Times New Roman" w:hAnsi="Arial" w:cs="Arial"/>
          <w:iCs/>
          <w:lang w:eastAsia="pl-PL"/>
        </w:rPr>
        <w:t>Wykonawca może przed upływem terminu składania ofert zmienić lub wycofać swoją ofertę.</w:t>
      </w:r>
    </w:p>
    <w:p w14:paraId="3C9B431D" w14:textId="77777777" w:rsidR="00EB31C2" w:rsidRPr="00EB31C2" w:rsidRDefault="00EB31C2" w:rsidP="004607E5">
      <w:pPr>
        <w:widowControl w:val="0"/>
        <w:numPr>
          <w:ilvl w:val="0"/>
          <w:numId w:val="4"/>
        </w:numPr>
        <w:autoSpaceDE w:val="0"/>
        <w:autoSpaceDN w:val="0"/>
        <w:spacing w:after="0" w:line="23" w:lineRule="atLeast"/>
        <w:jc w:val="both"/>
        <w:rPr>
          <w:rFonts w:ascii="Arial" w:eastAsia="Times New Roman" w:hAnsi="Arial" w:cs="Arial"/>
          <w:lang w:eastAsia="pl-PL"/>
        </w:rPr>
      </w:pPr>
      <w:r w:rsidRPr="00EB31C2">
        <w:rPr>
          <w:rFonts w:ascii="Arial" w:eastAsia="Times New Roman" w:hAnsi="Arial" w:cs="Arial"/>
          <w:iCs/>
          <w:lang w:eastAsia="pl-PL"/>
        </w:rPr>
        <w:t>W toku badania i oceny ofert Zamawiający może żądać od Wykonawców wyjaśnień dotyczących treści złożonych ofert lub przedłożenia dodatkowych dokumentów w celu weryfikacji spełnienia warunków udziału w postępowaniu lub zgodności oferowanego przedmiotu zamówienia z wymaganiami Zamawiającego.</w:t>
      </w:r>
    </w:p>
    <w:p w14:paraId="2B6A8F86" w14:textId="77777777" w:rsidR="00EB31C2" w:rsidRPr="00EB31C2" w:rsidRDefault="00EB31C2" w:rsidP="004607E5">
      <w:pPr>
        <w:widowControl w:val="0"/>
        <w:numPr>
          <w:ilvl w:val="0"/>
          <w:numId w:val="4"/>
        </w:numPr>
        <w:autoSpaceDE w:val="0"/>
        <w:autoSpaceDN w:val="0"/>
        <w:spacing w:after="0" w:line="23" w:lineRule="atLeast"/>
        <w:jc w:val="both"/>
        <w:rPr>
          <w:rFonts w:ascii="Arial" w:eastAsia="Times New Roman" w:hAnsi="Arial" w:cs="Arial"/>
          <w:lang w:eastAsia="pl-PL"/>
        </w:rPr>
      </w:pPr>
      <w:r w:rsidRPr="00EB31C2">
        <w:rPr>
          <w:rFonts w:ascii="Arial" w:eastAsia="Times New Roman" w:hAnsi="Arial" w:cs="Arial"/>
          <w:iCs/>
          <w:lang w:eastAsia="pl-PL"/>
        </w:rPr>
        <w:t>Złożenie oferty nie powoduje powstania żadnych zobowiązań wobec stron. Oferty są przygotowywane na koszt Wykonawców.</w:t>
      </w:r>
    </w:p>
    <w:p w14:paraId="3210C5F2" w14:textId="77777777" w:rsidR="00EB31C2" w:rsidRPr="00EB31C2" w:rsidRDefault="00EB31C2" w:rsidP="004607E5">
      <w:pPr>
        <w:numPr>
          <w:ilvl w:val="0"/>
          <w:numId w:val="4"/>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Postanowienia dotyczące przetwarzania danych osobowych:</w:t>
      </w:r>
    </w:p>
    <w:p w14:paraId="4886AC94" w14:textId="77777777" w:rsidR="00EB31C2" w:rsidRPr="00EB31C2" w:rsidRDefault="00EB31C2" w:rsidP="004607E5">
      <w:pPr>
        <w:numPr>
          <w:ilvl w:val="0"/>
          <w:numId w:val="6"/>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Wykonawca składając ofertę wyraża jednocześnie zgodę na przetwarzanie przez Zamawiającego, uczestników postępowania oraz inne uprawnione podmioty danych osobowych w rozumieniu ustawy z 10 maja 2018 r. o ochronie danych osobowych zawartych w ofercie oraz w Załącznikach do niej.</w:t>
      </w:r>
    </w:p>
    <w:p w14:paraId="71979788" w14:textId="77777777" w:rsidR="00EB31C2" w:rsidRPr="00EB31C2" w:rsidRDefault="00EB31C2" w:rsidP="004607E5">
      <w:pPr>
        <w:numPr>
          <w:ilvl w:val="0"/>
          <w:numId w:val="6"/>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 xml:space="preserve">Zamawiający informuje, że dane osobowe, o których mowa w </w:t>
      </w:r>
      <w:proofErr w:type="spellStart"/>
      <w:r w:rsidRPr="00EB31C2">
        <w:rPr>
          <w:rFonts w:ascii="Arial" w:eastAsia="Times New Roman" w:hAnsi="Arial" w:cs="Arial"/>
          <w:iCs/>
          <w:lang w:eastAsia="pl-PL"/>
        </w:rPr>
        <w:t>ppkt</w:t>
      </w:r>
      <w:proofErr w:type="spellEnd"/>
      <w:r w:rsidRPr="00EB31C2">
        <w:rPr>
          <w:rFonts w:ascii="Arial" w:eastAsia="Times New Roman" w:hAnsi="Arial" w:cs="Arial"/>
          <w:iCs/>
          <w:lang w:eastAsia="pl-PL"/>
        </w:rPr>
        <w:t>. a) przetwarzane będą w celu wypełnienia prawnie usprawiedliwionego celu jakim jest w szczególności:</w:t>
      </w:r>
    </w:p>
    <w:p w14:paraId="5F9D4094" w14:textId="77777777" w:rsidR="00EB31C2" w:rsidRPr="00EB31C2" w:rsidRDefault="00EB31C2" w:rsidP="004607E5">
      <w:pPr>
        <w:numPr>
          <w:ilvl w:val="0"/>
          <w:numId w:val="7"/>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przeprowadzenie postępowania w formule Zapytania Ofertowego</w:t>
      </w:r>
    </w:p>
    <w:p w14:paraId="2EC3577E" w14:textId="77777777" w:rsidR="00EB31C2" w:rsidRPr="00EB31C2" w:rsidRDefault="00EB31C2" w:rsidP="004607E5">
      <w:pPr>
        <w:numPr>
          <w:ilvl w:val="0"/>
          <w:numId w:val="7"/>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zawarcia i realizacja umowy z wyłonionym w niniejszym postępowaniu Wykonawcą</w:t>
      </w:r>
    </w:p>
    <w:p w14:paraId="17003B91" w14:textId="77777777" w:rsidR="00EB31C2" w:rsidRPr="00EB31C2" w:rsidRDefault="00EB31C2" w:rsidP="004607E5">
      <w:pPr>
        <w:numPr>
          <w:ilvl w:val="0"/>
          <w:numId w:val="7"/>
        </w:numPr>
        <w:autoSpaceDE w:val="0"/>
        <w:autoSpaceDN w:val="0"/>
        <w:spacing w:after="0" w:line="23" w:lineRule="atLeast"/>
        <w:jc w:val="both"/>
        <w:rPr>
          <w:rFonts w:ascii="Arial" w:eastAsia="Times New Roman" w:hAnsi="Arial" w:cs="Arial"/>
          <w:iCs/>
          <w:lang w:eastAsia="pl-PL"/>
        </w:rPr>
      </w:pPr>
      <w:r w:rsidRPr="00EB31C2">
        <w:rPr>
          <w:rFonts w:ascii="Arial" w:eastAsia="Times New Roman" w:hAnsi="Arial" w:cs="Arial"/>
          <w:iCs/>
          <w:lang w:eastAsia="pl-PL"/>
        </w:rPr>
        <w:t>dokonania rozliczenia i płatności związanych z realizacją umowy</w:t>
      </w:r>
    </w:p>
    <w:p w14:paraId="7EF9E564" w14:textId="77777777" w:rsidR="00EB31C2" w:rsidRPr="00EB31C2" w:rsidRDefault="00EB31C2" w:rsidP="0016412F">
      <w:pPr>
        <w:spacing w:after="0" w:line="23" w:lineRule="atLeast"/>
        <w:jc w:val="both"/>
        <w:rPr>
          <w:rFonts w:ascii="Arial" w:eastAsia="Times New Roman" w:hAnsi="Arial" w:cs="Arial"/>
          <w:bCs/>
          <w:iCs/>
          <w:lang w:eastAsia="pl-PL"/>
        </w:rPr>
      </w:pPr>
    </w:p>
    <w:p w14:paraId="53E2249D" w14:textId="77777777" w:rsidR="00EB31C2" w:rsidRPr="00EB31C2" w:rsidRDefault="00EB31C2" w:rsidP="004607E5">
      <w:pPr>
        <w:pStyle w:val="Akapitzlist"/>
        <w:numPr>
          <w:ilvl w:val="0"/>
          <w:numId w:val="2"/>
        </w:numPr>
        <w:tabs>
          <w:tab w:val="left" w:pos="284"/>
        </w:tabs>
        <w:spacing w:after="0" w:line="23" w:lineRule="atLeast"/>
        <w:ind w:left="284" w:hanging="284"/>
        <w:jc w:val="both"/>
        <w:rPr>
          <w:rFonts w:ascii="Arial" w:eastAsia="Times New Roman" w:hAnsi="Arial" w:cs="Arial"/>
          <w:b/>
          <w:bCs/>
          <w:lang w:eastAsia="pl-PL"/>
        </w:rPr>
      </w:pPr>
      <w:r w:rsidRPr="00EB31C2">
        <w:rPr>
          <w:rFonts w:ascii="Arial" w:eastAsia="Times New Roman" w:hAnsi="Arial" w:cs="Arial"/>
          <w:b/>
          <w:bCs/>
          <w:lang w:eastAsia="pl-PL"/>
        </w:rPr>
        <w:t xml:space="preserve"> Warunki wymagane od Wykonawcy </w:t>
      </w:r>
    </w:p>
    <w:p w14:paraId="25A37B78" w14:textId="77777777" w:rsidR="00EB31C2" w:rsidRPr="00EB31C2" w:rsidRDefault="00EB31C2" w:rsidP="004607E5">
      <w:pPr>
        <w:pStyle w:val="Akapitzlist"/>
        <w:widowControl w:val="0"/>
        <w:numPr>
          <w:ilvl w:val="0"/>
          <w:numId w:val="14"/>
        </w:numPr>
        <w:suppressAutoHyphens/>
        <w:autoSpaceDE w:val="0"/>
        <w:autoSpaceDN w:val="0"/>
        <w:spacing w:after="0" w:line="23" w:lineRule="atLeast"/>
        <w:ind w:left="709" w:hanging="425"/>
        <w:contextualSpacing w:val="0"/>
        <w:jc w:val="both"/>
        <w:rPr>
          <w:rFonts w:ascii="Arial" w:eastAsia="Times New Roman" w:hAnsi="Arial" w:cs="Arial"/>
          <w:shd w:val="clear" w:color="auto" w:fill="FFFFFF"/>
        </w:rPr>
      </w:pPr>
      <w:r w:rsidRPr="00EB31C2">
        <w:rPr>
          <w:rFonts w:ascii="Arial" w:eastAsia="Times New Roman" w:hAnsi="Arial" w:cs="Arial"/>
          <w:shd w:val="clear" w:color="auto" w:fill="FFFFFF"/>
        </w:rPr>
        <w:t xml:space="preserve">W ubieganiu się o udzielenie </w:t>
      </w:r>
      <w:proofErr w:type="spellStart"/>
      <w:r w:rsidRPr="00EB31C2">
        <w:rPr>
          <w:rFonts w:ascii="Arial" w:eastAsia="Times New Roman" w:hAnsi="Arial" w:cs="Arial"/>
          <w:shd w:val="clear" w:color="auto" w:fill="FFFFFF"/>
        </w:rPr>
        <w:t>zam</w:t>
      </w:r>
      <w:r w:rsidRPr="00EB31C2">
        <w:rPr>
          <w:rFonts w:ascii="Arial" w:eastAsia="Times New Roman" w:hAnsi="Arial" w:cs="Arial"/>
          <w:shd w:val="clear" w:color="auto" w:fill="FFFFFF"/>
          <w:lang w:val="es-ES_tradnl"/>
        </w:rPr>
        <w:t>ó</w:t>
      </w:r>
      <w:r w:rsidRPr="00EB31C2">
        <w:rPr>
          <w:rFonts w:ascii="Arial" w:eastAsia="Times New Roman" w:hAnsi="Arial" w:cs="Arial"/>
          <w:shd w:val="clear" w:color="auto" w:fill="FFFFFF"/>
        </w:rPr>
        <w:t>wienia</w:t>
      </w:r>
      <w:proofErr w:type="spellEnd"/>
      <w:r w:rsidRPr="00EB31C2">
        <w:rPr>
          <w:rFonts w:ascii="Arial" w:eastAsia="Times New Roman" w:hAnsi="Arial" w:cs="Arial"/>
          <w:shd w:val="clear" w:color="auto" w:fill="FFFFFF"/>
        </w:rPr>
        <w:t xml:space="preserve"> mogą uczestniczyć Wykonawcy, </w:t>
      </w:r>
      <w:proofErr w:type="spellStart"/>
      <w:r w:rsidRPr="00EB31C2">
        <w:rPr>
          <w:rFonts w:ascii="Arial" w:eastAsia="Times New Roman" w:hAnsi="Arial" w:cs="Arial"/>
          <w:shd w:val="clear" w:color="auto" w:fill="FFFFFF"/>
        </w:rPr>
        <w:t>kt</w:t>
      </w:r>
      <w:r w:rsidRPr="00EB31C2">
        <w:rPr>
          <w:rFonts w:ascii="Arial" w:eastAsia="Times New Roman" w:hAnsi="Arial" w:cs="Arial"/>
          <w:shd w:val="clear" w:color="auto" w:fill="FFFFFF"/>
          <w:lang w:val="es-ES_tradnl"/>
        </w:rPr>
        <w:t>ó</w:t>
      </w:r>
      <w:r w:rsidRPr="00EB31C2">
        <w:rPr>
          <w:rFonts w:ascii="Arial" w:eastAsia="Times New Roman" w:hAnsi="Arial" w:cs="Arial"/>
          <w:shd w:val="clear" w:color="auto" w:fill="FFFFFF"/>
        </w:rPr>
        <w:t>rzy</w:t>
      </w:r>
      <w:proofErr w:type="spellEnd"/>
      <w:r w:rsidRPr="00EB31C2">
        <w:rPr>
          <w:rFonts w:ascii="Arial" w:eastAsia="Times New Roman" w:hAnsi="Arial" w:cs="Arial"/>
          <w:shd w:val="clear" w:color="auto" w:fill="FFFFFF"/>
        </w:rPr>
        <w:t xml:space="preserve"> nie są powiązani z Zamawiającym osobowo lub kapitałowo – </w:t>
      </w:r>
      <w:r w:rsidRPr="00EB31C2">
        <w:rPr>
          <w:rFonts w:ascii="Arial" w:eastAsia="Times New Roman" w:hAnsi="Arial" w:cs="Arial"/>
          <w:shd w:val="clear" w:color="auto" w:fill="FFFFFF"/>
          <w:lang w:val="it-IT"/>
        </w:rPr>
        <w:t>za spe</w:t>
      </w:r>
      <w:proofErr w:type="spellStart"/>
      <w:r w:rsidRPr="00EB31C2">
        <w:rPr>
          <w:rFonts w:ascii="Arial" w:eastAsia="Times New Roman" w:hAnsi="Arial" w:cs="Arial"/>
          <w:shd w:val="clear" w:color="auto" w:fill="FFFFFF"/>
        </w:rPr>
        <w:t>łnienie</w:t>
      </w:r>
      <w:proofErr w:type="spellEnd"/>
      <w:r w:rsidRPr="00EB31C2">
        <w:rPr>
          <w:rFonts w:ascii="Arial" w:eastAsia="Times New Roman" w:hAnsi="Arial" w:cs="Arial"/>
          <w:shd w:val="clear" w:color="auto" w:fill="FFFFFF"/>
        </w:rPr>
        <w:t xml:space="preserve"> warunku Zamawiający uzna podpisanie oświadczenie dot. braku powiązań </w:t>
      </w:r>
      <w:r>
        <w:rPr>
          <w:rFonts w:ascii="Arial" w:eastAsia="Times New Roman" w:hAnsi="Arial" w:cs="Arial"/>
          <w:shd w:val="clear" w:color="auto" w:fill="FFFFFF"/>
        </w:rPr>
        <w:t>w formularzu oferty</w:t>
      </w:r>
      <w:r w:rsidRPr="00EB31C2">
        <w:rPr>
          <w:rFonts w:ascii="Arial" w:eastAsia="Times New Roman" w:hAnsi="Arial" w:cs="Arial"/>
          <w:shd w:val="clear" w:color="auto" w:fill="FFFFFF"/>
        </w:rPr>
        <w:t xml:space="preserve">. </w:t>
      </w:r>
    </w:p>
    <w:p w14:paraId="0BC47BAB" w14:textId="77777777" w:rsidR="00EB31C2" w:rsidRPr="00EB31C2" w:rsidRDefault="00EB31C2" w:rsidP="004607E5">
      <w:pPr>
        <w:pStyle w:val="Akapitzlist"/>
        <w:widowControl w:val="0"/>
        <w:numPr>
          <w:ilvl w:val="0"/>
          <w:numId w:val="14"/>
        </w:numPr>
        <w:pBdr>
          <w:top w:val="nil"/>
          <w:left w:val="nil"/>
          <w:bottom w:val="nil"/>
          <w:right w:val="nil"/>
          <w:between w:val="nil"/>
          <w:bar w:val="nil"/>
        </w:pBdr>
        <w:suppressAutoHyphens/>
        <w:autoSpaceDE w:val="0"/>
        <w:autoSpaceDN w:val="0"/>
        <w:spacing w:after="0" w:line="23" w:lineRule="atLeast"/>
        <w:ind w:left="709" w:hanging="425"/>
        <w:contextualSpacing w:val="0"/>
        <w:jc w:val="both"/>
        <w:rPr>
          <w:rFonts w:ascii="Arial" w:eastAsia="Times New Roman" w:hAnsi="Arial" w:cs="Arial"/>
        </w:rPr>
      </w:pPr>
      <w:r w:rsidRPr="00EB31C2">
        <w:rPr>
          <w:rFonts w:ascii="Arial" w:eastAsia="Times New Roman" w:hAnsi="Arial" w:cs="Arial"/>
        </w:rPr>
        <w:t xml:space="preserve">Zamawiający wykluczy z postępowania podmioty, o których mowa w art. 2 ustawy z dnia 13 kwietnia 2022 r. o szczególnych rozwiązaniach w zakresie przeciwdziałania wspieraniu agresji na Ukrainę oraz służących ochronie bezpieczeństwa narodowego (dalej: </w:t>
      </w:r>
      <w:proofErr w:type="spellStart"/>
      <w:r w:rsidRPr="00EB31C2">
        <w:rPr>
          <w:rFonts w:ascii="Arial" w:eastAsia="Times New Roman" w:hAnsi="Arial" w:cs="Arial"/>
        </w:rPr>
        <w:t>u.p.w.a.u</w:t>
      </w:r>
      <w:proofErr w:type="spellEnd"/>
      <w:r w:rsidRPr="00EB31C2">
        <w:rPr>
          <w:rFonts w:ascii="Arial" w:eastAsia="Times New Roman" w:hAnsi="Arial" w:cs="Arial"/>
        </w:rPr>
        <w:t>.).</w:t>
      </w:r>
    </w:p>
    <w:p w14:paraId="0BC91721" w14:textId="77777777" w:rsidR="00EB31C2" w:rsidRDefault="00EB31C2" w:rsidP="004607E5">
      <w:pPr>
        <w:pStyle w:val="Akapitzlist"/>
        <w:widowControl w:val="0"/>
        <w:numPr>
          <w:ilvl w:val="0"/>
          <w:numId w:val="14"/>
        </w:numPr>
        <w:pBdr>
          <w:top w:val="nil"/>
          <w:left w:val="nil"/>
          <w:bottom w:val="nil"/>
          <w:right w:val="nil"/>
          <w:between w:val="nil"/>
          <w:bar w:val="nil"/>
        </w:pBdr>
        <w:suppressAutoHyphens/>
        <w:autoSpaceDE w:val="0"/>
        <w:autoSpaceDN w:val="0"/>
        <w:spacing w:after="0" w:line="23" w:lineRule="atLeast"/>
        <w:ind w:left="709" w:hanging="425"/>
        <w:contextualSpacing w:val="0"/>
        <w:jc w:val="both"/>
        <w:rPr>
          <w:rFonts w:ascii="Arial" w:eastAsia="Times New Roman" w:hAnsi="Arial" w:cs="Arial"/>
        </w:rPr>
      </w:pPr>
      <w:r w:rsidRPr="00EB31C2">
        <w:rPr>
          <w:rFonts w:ascii="Arial" w:eastAsia="Times New Roman" w:hAnsi="Arial" w:cs="Arial"/>
        </w:rPr>
        <w:t xml:space="preserve">Zgodnie z treścią artykułu 5l Rozporządzenia Rady (UE) 833/2014 z dnia 31 </w:t>
      </w:r>
      <w:r w:rsidRPr="00EB31C2">
        <w:rPr>
          <w:rFonts w:ascii="Arial" w:eastAsia="Times New Roman" w:hAnsi="Arial" w:cs="Arial"/>
        </w:rPr>
        <w:lastRenderedPageBreak/>
        <w:t>lipca 2014 r. dotyczącego środków ograniczających w związku z działaniami Rosji destabilizującymi sytuację na Ukrainie obowiązuje zakaz bezpośredniego lub pośredniego wsparcia na rzecz jakichkolwiek osób prawnych, podmiotów lub organów z siedzibą w Rosji, które w ponad 50% są własnością publiczną lub są pod kontrolą publiczną. W tym zakresie Zamawiający dokona weryfikacji podmiotów współpracujących bezpośrednio lub pośrednio przy realizacji projektu i wykluczy z postępowania wykonawcę, z którego oferty wynikać będzie, że w/w zakaz jest naruszony.</w:t>
      </w:r>
    </w:p>
    <w:p w14:paraId="3C8915D2" w14:textId="77777777" w:rsidR="0011175D" w:rsidRPr="0011175D" w:rsidRDefault="00EB31C2" w:rsidP="004607E5">
      <w:pPr>
        <w:pStyle w:val="Akapitzlist"/>
        <w:widowControl w:val="0"/>
        <w:numPr>
          <w:ilvl w:val="0"/>
          <w:numId w:val="14"/>
        </w:numPr>
        <w:pBdr>
          <w:top w:val="nil"/>
          <w:left w:val="nil"/>
          <w:bottom w:val="nil"/>
          <w:right w:val="nil"/>
          <w:between w:val="nil"/>
          <w:bar w:val="nil"/>
        </w:pBdr>
        <w:suppressAutoHyphens/>
        <w:autoSpaceDE w:val="0"/>
        <w:autoSpaceDN w:val="0"/>
        <w:spacing w:after="0" w:line="23" w:lineRule="atLeast"/>
        <w:ind w:left="709" w:hanging="425"/>
        <w:contextualSpacing w:val="0"/>
        <w:jc w:val="both"/>
        <w:rPr>
          <w:rFonts w:ascii="Arial" w:eastAsia="Times New Roman" w:hAnsi="Arial" w:cs="Arial"/>
          <w:b/>
          <w:bCs/>
        </w:rPr>
      </w:pPr>
      <w:r w:rsidRPr="00EB31C2">
        <w:rPr>
          <w:rFonts w:ascii="Arial" w:eastAsia="Times New Roman" w:hAnsi="Arial" w:cs="Arial"/>
        </w:rPr>
        <w:t>O zamówienie mo</w:t>
      </w:r>
      <w:r w:rsidR="0011175D">
        <w:rPr>
          <w:rFonts w:ascii="Arial" w:eastAsia="Times New Roman" w:hAnsi="Arial" w:cs="Arial"/>
        </w:rPr>
        <w:t>że</w:t>
      </w:r>
      <w:r w:rsidRPr="00EB31C2">
        <w:rPr>
          <w:rFonts w:ascii="Arial" w:eastAsia="Times New Roman" w:hAnsi="Arial" w:cs="Arial"/>
        </w:rPr>
        <w:t xml:space="preserve"> ubiegać się Wykonawc</w:t>
      </w:r>
      <w:r w:rsidR="0011175D">
        <w:rPr>
          <w:rFonts w:ascii="Arial" w:eastAsia="Times New Roman" w:hAnsi="Arial" w:cs="Arial"/>
        </w:rPr>
        <w:t>a</w:t>
      </w:r>
      <w:r w:rsidRPr="00EB31C2">
        <w:rPr>
          <w:rFonts w:ascii="Arial" w:eastAsia="Times New Roman" w:hAnsi="Arial" w:cs="Arial"/>
        </w:rPr>
        <w:t xml:space="preserve">, który </w:t>
      </w:r>
      <w:r>
        <w:rPr>
          <w:rFonts w:ascii="Arial" w:eastAsia="Times New Roman" w:hAnsi="Arial" w:cs="Arial"/>
        </w:rPr>
        <w:t>wykaż</w:t>
      </w:r>
      <w:r w:rsidR="0011175D">
        <w:rPr>
          <w:rFonts w:ascii="Arial" w:eastAsia="Times New Roman" w:hAnsi="Arial" w:cs="Arial"/>
        </w:rPr>
        <w:t>e</w:t>
      </w:r>
      <w:r>
        <w:rPr>
          <w:rFonts w:ascii="Arial" w:eastAsia="Times New Roman" w:hAnsi="Arial" w:cs="Arial"/>
        </w:rPr>
        <w:t>, że</w:t>
      </w:r>
      <w:r w:rsidR="0011175D">
        <w:rPr>
          <w:rFonts w:ascii="Arial" w:eastAsia="Times New Roman" w:hAnsi="Arial" w:cs="Arial"/>
        </w:rPr>
        <w:t>:</w:t>
      </w:r>
    </w:p>
    <w:p w14:paraId="7216E20B" w14:textId="77777777" w:rsidR="00EB31C2" w:rsidRDefault="00566851" w:rsidP="004607E5">
      <w:pPr>
        <w:pStyle w:val="Akapitzlist"/>
        <w:widowControl w:val="0"/>
        <w:numPr>
          <w:ilvl w:val="0"/>
          <w:numId w:val="22"/>
        </w:numPr>
        <w:pBdr>
          <w:top w:val="nil"/>
          <w:left w:val="nil"/>
          <w:bottom w:val="nil"/>
          <w:right w:val="nil"/>
          <w:between w:val="nil"/>
          <w:bar w:val="nil"/>
        </w:pBdr>
        <w:suppressAutoHyphens/>
        <w:autoSpaceDE w:val="0"/>
        <w:autoSpaceDN w:val="0"/>
        <w:spacing w:after="0" w:line="23" w:lineRule="atLeast"/>
        <w:contextualSpacing w:val="0"/>
        <w:jc w:val="both"/>
        <w:rPr>
          <w:rFonts w:ascii="Arial" w:eastAsia="Times New Roman" w:hAnsi="Arial" w:cs="Arial"/>
          <w:b/>
          <w:bCs/>
        </w:rPr>
      </w:pPr>
      <w:r>
        <w:rPr>
          <w:rFonts w:ascii="Arial" w:eastAsia="Times New Roman" w:hAnsi="Arial" w:cs="Arial"/>
        </w:rPr>
        <w:t xml:space="preserve">Dla części 1 - </w:t>
      </w:r>
      <w:r w:rsidR="0011175D" w:rsidRPr="0011175D">
        <w:rPr>
          <w:rFonts w:ascii="Arial" w:eastAsia="Times New Roman" w:hAnsi="Arial" w:cs="Arial"/>
        </w:rPr>
        <w:t xml:space="preserve">w okresie ostatnich </w:t>
      </w:r>
      <w:r w:rsidR="009B0C97">
        <w:rPr>
          <w:rFonts w:ascii="Arial" w:eastAsia="Times New Roman" w:hAnsi="Arial" w:cs="Arial"/>
        </w:rPr>
        <w:t>pięciu</w:t>
      </w:r>
      <w:r w:rsidR="0011175D" w:rsidRPr="0011175D">
        <w:rPr>
          <w:rFonts w:ascii="Arial" w:eastAsia="Times New Roman" w:hAnsi="Arial" w:cs="Arial"/>
        </w:rPr>
        <w:t xml:space="preserve"> lat, a jeżeli okres prowadzenia działalności jest krótszy – w tym okresie wykonał co najmniej jedną (1) </w:t>
      </w:r>
      <w:r w:rsidR="009B0C97">
        <w:rPr>
          <w:rFonts w:ascii="Arial" w:eastAsia="Times New Roman" w:hAnsi="Arial" w:cs="Arial"/>
        </w:rPr>
        <w:t xml:space="preserve">robotę budowlaną </w:t>
      </w:r>
      <w:r w:rsidR="009B0C97" w:rsidRPr="009B0C97">
        <w:rPr>
          <w:rFonts w:ascii="Arial" w:eastAsia="Times New Roman" w:hAnsi="Arial" w:cs="Arial"/>
        </w:rPr>
        <w:t xml:space="preserve">o wartości </w:t>
      </w:r>
      <w:r>
        <w:rPr>
          <w:rFonts w:ascii="Arial" w:eastAsia="Times New Roman" w:hAnsi="Arial" w:cs="Arial"/>
        </w:rPr>
        <w:t>3</w:t>
      </w:r>
      <w:r w:rsidR="009B0C97">
        <w:rPr>
          <w:rFonts w:ascii="Arial" w:eastAsia="Times New Roman" w:hAnsi="Arial" w:cs="Arial"/>
        </w:rPr>
        <w:t>0 000,00</w:t>
      </w:r>
      <w:r w:rsidR="009B0C97" w:rsidRPr="009B0C97">
        <w:rPr>
          <w:rFonts w:ascii="Arial" w:eastAsia="Times New Roman" w:hAnsi="Arial" w:cs="Arial"/>
        </w:rPr>
        <w:t xml:space="preserve"> zł brutto obejmującą </w:t>
      </w:r>
      <w:r w:rsidR="009B0C97">
        <w:rPr>
          <w:rFonts w:ascii="Arial" w:eastAsia="Times New Roman" w:hAnsi="Arial" w:cs="Arial"/>
        </w:rPr>
        <w:t xml:space="preserve">remont, </w:t>
      </w:r>
      <w:r w:rsidR="009B0C97" w:rsidRPr="009B0C97">
        <w:rPr>
          <w:rFonts w:ascii="Arial" w:eastAsia="Times New Roman" w:hAnsi="Arial" w:cs="Arial"/>
        </w:rPr>
        <w:t xml:space="preserve">budowę, przebudowę lub rozbudowę budynku użyteczności publicznej </w:t>
      </w:r>
      <w:r w:rsidR="00BE1F86" w:rsidRPr="00BE1F86">
        <w:rPr>
          <w:rFonts w:ascii="Arial" w:eastAsia="Times New Roman" w:hAnsi="Arial" w:cs="Arial"/>
        </w:rPr>
        <w:t>w rozumieniu rozporządzenia Ministra Infrastruktury z dnia 12 kwietnia 2002 r. w sprawie warunków technicznych, jakim powinny odpowiadać budynki i ich usytuowanie (</w:t>
      </w:r>
      <w:proofErr w:type="spellStart"/>
      <w:r w:rsidR="00BE1F86" w:rsidRPr="00BE1F86">
        <w:rPr>
          <w:rFonts w:ascii="Arial" w:eastAsia="Times New Roman" w:hAnsi="Arial" w:cs="Arial"/>
        </w:rPr>
        <w:t>t.j</w:t>
      </w:r>
      <w:proofErr w:type="spellEnd"/>
      <w:r w:rsidR="00BE1F86" w:rsidRPr="00BE1F86">
        <w:rPr>
          <w:rFonts w:ascii="Arial" w:eastAsia="Times New Roman" w:hAnsi="Arial" w:cs="Arial"/>
        </w:rPr>
        <w:t>. Dz.U. 2022 poz. 1225)</w:t>
      </w:r>
      <w:r w:rsidR="00BE1F86">
        <w:rPr>
          <w:rFonts w:ascii="Arial" w:eastAsia="Times New Roman" w:hAnsi="Arial" w:cs="Arial"/>
        </w:rPr>
        <w:t xml:space="preserve">. </w:t>
      </w:r>
      <w:r w:rsidR="00BE1F86" w:rsidRPr="00BE1F86">
        <w:rPr>
          <w:rFonts w:ascii="Arial" w:eastAsia="Times New Roman" w:hAnsi="Arial" w:cs="Arial"/>
        </w:rPr>
        <w:t>Warunek zostanie uznany za spełniony jeżeli Wykonawca przedłoży Zamawiającemu wraz z ofertą</w:t>
      </w:r>
      <w:r w:rsidR="00BE1F86">
        <w:rPr>
          <w:rFonts w:ascii="Arial" w:eastAsia="Times New Roman" w:hAnsi="Arial" w:cs="Arial"/>
        </w:rPr>
        <w:t xml:space="preserve"> wykaz</w:t>
      </w:r>
      <w:r w:rsidR="00BE1F86" w:rsidRPr="00BE1F86">
        <w:rPr>
          <w:rFonts w:ascii="Arial" w:eastAsia="Times New Roman" w:hAnsi="Arial" w:cs="Arial"/>
        </w:rPr>
        <w:t xml:space="preserve"> </w:t>
      </w:r>
      <w:r w:rsidR="009B0C97" w:rsidRPr="009B0C97">
        <w:rPr>
          <w:rFonts w:ascii="Arial" w:eastAsia="Times New Roman" w:hAnsi="Arial" w:cs="Arial"/>
        </w:rPr>
        <w:t>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9B0C97">
        <w:rPr>
          <w:rFonts w:ascii="Arial" w:eastAsia="Times New Roman" w:hAnsi="Arial" w:cs="Arial"/>
          <w:b/>
          <w:bCs/>
        </w:rPr>
        <w:t>;</w:t>
      </w:r>
    </w:p>
    <w:p w14:paraId="2A25E0BA" w14:textId="7A0D4C08" w:rsidR="005A03CD" w:rsidRPr="005A03CD" w:rsidRDefault="005A03CD" w:rsidP="004607E5">
      <w:pPr>
        <w:pStyle w:val="Akapitzlist"/>
        <w:widowControl w:val="0"/>
        <w:numPr>
          <w:ilvl w:val="0"/>
          <w:numId w:val="22"/>
        </w:numPr>
        <w:pBdr>
          <w:top w:val="nil"/>
          <w:left w:val="nil"/>
          <w:bottom w:val="nil"/>
          <w:right w:val="nil"/>
          <w:between w:val="nil"/>
          <w:bar w:val="nil"/>
        </w:pBdr>
        <w:suppressAutoHyphens/>
        <w:autoSpaceDE w:val="0"/>
        <w:autoSpaceDN w:val="0"/>
        <w:spacing w:after="0" w:line="23" w:lineRule="atLeast"/>
        <w:contextualSpacing w:val="0"/>
        <w:jc w:val="both"/>
        <w:rPr>
          <w:rFonts w:ascii="Arial" w:eastAsia="Times New Roman" w:hAnsi="Arial" w:cs="Arial"/>
        </w:rPr>
      </w:pPr>
      <w:r w:rsidRPr="005A03CD">
        <w:rPr>
          <w:rFonts w:ascii="Arial" w:eastAsia="Times New Roman" w:hAnsi="Arial" w:cs="Arial"/>
        </w:rPr>
        <w:t xml:space="preserve">Dla części </w:t>
      </w:r>
      <w:r>
        <w:rPr>
          <w:rFonts w:ascii="Arial" w:eastAsia="Times New Roman" w:hAnsi="Arial" w:cs="Arial"/>
        </w:rPr>
        <w:t>2</w:t>
      </w:r>
      <w:r w:rsidRPr="005A03CD">
        <w:rPr>
          <w:rFonts w:ascii="Arial" w:eastAsia="Times New Roman" w:hAnsi="Arial" w:cs="Arial"/>
        </w:rPr>
        <w:t xml:space="preserve"> - w okresie ostatnich pięciu lat, a jeżeli okres prowadzenia działalności jest krótszy – w tym okresie wykonał co najmniej jedną (1) robotę budowlaną o wartości 50 000,00 zł brutto obejmującą </w:t>
      </w:r>
      <w:r w:rsidR="004A10D3" w:rsidRPr="004A10D3">
        <w:rPr>
          <w:rFonts w:ascii="Arial" w:eastAsia="Times New Roman" w:hAnsi="Arial" w:cs="Arial"/>
        </w:rPr>
        <w:t>wykonanie, dostawę i montaż ściany mobilnej lub systemów przesuwnych o podobnym charakterze w budynku użyteczności publicznej w rozumieniu rozporządzenia Ministra Infrastruktury z dnia 12 kwietnia 2002 r. w sprawie warunków technicznych, jakim powinny odpowiadać budynki i ich usytuowanie (</w:t>
      </w:r>
      <w:proofErr w:type="spellStart"/>
      <w:r w:rsidR="004A10D3" w:rsidRPr="004A10D3">
        <w:rPr>
          <w:rFonts w:ascii="Arial" w:eastAsia="Times New Roman" w:hAnsi="Arial" w:cs="Arial"/>
        </w:rPr>
        <w:t>t.j</w:t>
      </w:r>
      <w:proofErr w:type="spellEnd"/>
      <w:r w:rsidR="004A10D3" w:rsidRPr="004A10D3">
        <w:rPr>
          <w:rFonts w:ascii="Arial" w:eastAsia="Times New Roman" w:hAnsi="Arial" w:cs="Arial"/>
        </w:rPr>
        <w:t>. Dz.U. 2022 poz. 1225)</w:t>
      </w:r>
      <w:r w:rsidRPr="005A03CD">
        <w:rPr>
          <w:rFonts w:ascii="Arial" w:eastAsia="Times New Roman" w:hAnsi="Arial" w:cs="Arial"/>
        </w:rPr>
        <w:t>. Warunek zostanie uznany za spełniony jeżeli Wykonawca przedłoży Zamawiającemu wraz z ofertą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72EAA825" w14:textId="3ED7CA35" w:rsidR="00566851" w:rsidRDefault="00566851" w:rsidP="004607E5">
      <w:pPr>
        <w:pStyle w:val="Akapitzlist"/>
        <w:widowControl w:val="0"/>
        <w:numPr>
          <w:ilvl w:val="0"/>
          <w:numId w:val="22"/>
        </w:numPr>
        <w:pBdr>
          <w:top w:val="nil"/>
          <w:left w:val="nil"/>
          <w:bottom w:val="nil"/>
          <w:right w:val="nil"/>
          <w:between w:val="nil"/>
          <w:bar w:val="nil"/>
        </w:pBdr>
        <w:suppressAutoHyphens/>
        <w:autoSpaceDE w:val="0"/>
        <w:autoSpaceDN w:val="0"/>
        <w:spacing w:after="0" w:line="23" w:lineRule="atLeast"/>
        <w:contextualSpacing w:val="0"/>
        <w:jc w:val="both"/>
        <w:rPr>
          <w:rFonts w:ascii="Arial" w:eastAsia="Times New Roman" w:hAnsi="Arial" w:cs="Arial"/>
          <w:b/>
          <w:bCs/>
        </w:rPr>
      </w:pPr>
      <w:r>
        <w:rPr>
          <w:rFonts w:ascii="Arial" w:eastAsia="Times New Roman" w:hAnsi="Arial" w:cs="Arial"/>
        </w:rPr>
        <w:t xml:space="preserve">Dla części </w:t>
      </w:r>
      <w:r w:rsidR="005A03CD">
        <w:rPr>
          <w:rFonts w:ascii="Arial" w:eastAsia="Times New Roman" w:hAnsi="Arial" w:cs="Arial"/>
        </w:rPr>
        <w:t>3</w:t>
      </w:r>
      <w:r>
        <w:rPr>
          <w:rFonts w:ascii="Arial" w:eastAsia="Times New Roman" w:hAnsi="Arial" w:cs="Arial"/>
        </w:rPr>
        <w:t xml:space="preserve"> - </w:t>
      </w:r>
      <w:r w:rsidRPr="0011175D">
        <w:rPr>
          <w:rFonts w:ascii="Arial" w:eastAsia="Times New Roman" w:hAnsi="Arial" w:cs="Arial"/>
        </w:rPr>
        <w:t xml:space="preserve">w okresie ostatnich </w:t>
      </w:r>
      <w:r>
        <w:rPr>
          <w:rFonts w:ascii="Arial" w:eastAsia="Times New Roman" w:hAnsi="Arial" w:cs="Arial"/>
        </w:rPr>
        <w:t>pięciu</w:t>
      </w:r>
      <w:r w:rsidRPr="0011175D">
        <w:rPr>
          <w:rFonts w:ascii="Arial" w:eastAsia="Times New Roman" w:hAnsi="Arial" w:cs="Arial"/>
        </w:rPr>
        <w:t xml:space="preserve"> lat, a jeżeli okres prowadzenia działalności jest krótszy – w tym okresie wykonał co najmniej jedną (1) </w:t>
      </w:r>
      <w:r>
        <w:rPr>
          <w:rFonts w:ascii="Arial" w:eastAsia="Times New Roman" w:hAnsi="Arial" w:cs="Arial"/>
        </w:rPr>
        <w:t xml:space="preserve">robotę budowlaną </w:t>
      </w:r>
      <w:r w:rsidRPr="009B0C97">
        <w:rPr>
          <w:rFonts w:ascii="Arial" w:eastAsia="Times New Roman" w:hAnsi="Arial" w:cs="Arial"/>
        </w:rPr>
        <w:t xml:space="preserve">o wartości </w:t>
      </w:r>
      <w:r>
        <w:rPr>
          <w:rFonts w:ascii="Arial" w:eastAsia="Times New Roman" w:hAnsi="Arial" w:cs="Arial"/>
        </w:rPr>
        <w:t>80 000,00</w:t>
      </w:r>
      <w:r w:rsidRPr="009B0C97">
        <w:rPr>
          <w:rFonts w:ascii="Arial" w:eastAsia="Times New Roman" w:hAnsi="Arial" w:cs="Arial"/>
        </w:rPr>
        <w:t xml:space="preserve"> zł brutto obejmującą </w:t>
      </w:r>
      <w:r w:rsidR="004A10D3" w:rsidRPr="004A10D3">
        <w:rPr>
          <w:rFonts w:ascii="Arial" w:eastAsia="Times New Roman" w:hAnsi="Arial" w:cs="Arial"/>
        </w:rPr>
        <w:t xml:space="preserve">wykonanie wykładzin podłogowych lub robót podłogowych o podobnym </w:t>
      </w:r>
      <w:r w:rsidR="004A10D3" w:rsidRPr="004A10D3">
        <w:rPr>
          <w:rFonts w:ascii="Arial" w:eastAsia="Times New Roman" w:hAnsi="Arial" w:cs="Arial"/>
        </w:rPr>
        <w:lastRenderedPageBreak/>
        <w:t>charakterze</w:t>
      </w:r>
      <w:r w:rsidR="004A10D3">
        <w:rPr>
          <w:rFonts w:ascii="Arial" w:eastAsia="Times New Roman" w:hAnsi="Arial" w:cs="Arial"/>
        </w:rPr>
        <w:t xml:space="preserve"> w </w:t>
      </w:r>
      <w:r w:rsidRPr="009B0C97">
        <w:rPr>
          <w:rFonts w:ascii="Arial" w:eastAsia="Times New Roman" w:hAnsi="Arial" w:cs="Arial"/>
        </w:rPr>
        <w:t xml:space="preserve">budynku użyteczności publicznej </w:t>
      </w:r>
      <w:r w:rsidRPr="00BE1F86">
        <w:rPr>
          <w:rFonts w:ascii="Arial" w:eastAsia="Times New Roman" w:hAnsi="Arial" w:cs="Arial"/>
        </w:rPr>
        <w:t>w rozumieniu rozporządzenia Ministra Infrastruktury z dnia 12 kwietnia 2002 r. w sprawie warunków technicznych, jakim powinny odpowiadać budynki i ich usytuowanie (</w:t>
      </w:r>
      <w:proofErr w:type="spellStart"/>
      <w:r w:rsidRPr="00BE1F86">
        <w:rPr>
          <w:rFonts w:ascii="Arial" w:eastAsia="Times New Roman" w:hAnsi="Arial" w:cs="Arial"/>
        </w:rPr>
        <w:t>t.j</w:t>
      </w:r>
      <w:proofErr w:type="spellEnd"/>
      <w:r w:rsidRPr="00BE1F86">
        <w:rPr>
          <w:rFonts w:ascii="Arial" w:eastAsia="Times New Roman" w:hAnsi="Arial" w:cs="Arial"/>
        </w:rPr>
        <w:t>. Dz.U. 2022 poz. 1225)</w:t>
      </w:r>
      <w:r>
        <w:rPr>
          <w:rFonts w:ascii="Arial" w:eastAsia="Times New Roman" w:hAnsi="Arial" w:cs="Arial"/>
        </w:rPr>
        <w:t xml:space="preserve">. </w:t>
      </w:r>
      <w:r w:rsidRPr="00BE1F86">
        <w:rPr>
          <w:rFonts w:ascii="Arial" w:eastAsia="Times New Roman" w:hAnsi="Arial" w:cs="Arial"/>
        </w:rPr>
        <w:t>Warunek zostanie uznany za spełniony jeżeli Wykonawca przedłoży Zamawiającemu wraz z ofertą</w:t>
      </w:r>
      <w:r>
        <w:rPr>
          <w:rFonts w:ascii="Arial" w:eastAsia="Times New Roman" w:hAnsi="Arial" w:cs="Arial"/>
        </w:rPr>
        <w:t xml:space="preserve"> wykaz</w:t>
      </w:r>
      <w:r w:rsidRPr="00BE1F86">
        <w:rPr>
          <w:rFonts w:ascii="Arial" w:eastAsia="Times New Roman" w:hAnsi="Arial" w:cs="Arial"/>
        </w:rPr>
        <w:t xml:space="preserve"> </w:t>
      </w:r>
      <w:r w:rsidRPr="009B0C97">
        <w:rPr>
          <w:rFonts w:ascii="Arial" w:eastAsia="Times New Roman" w:hAnsi="Arial" w:cs="Arial"/>
        </w:rPr>
        <w:t>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Pr>
          <w:rFonts w:ascii="Arial" w:eastAsia="Times New Roman" w:hAnsi="Arial" w:cs="Arial"/>
          <w:b/>
          <w:bCs/>
        </w:rPr>
        <w:t>;</w:t>
      </w:r>
    </w:p>
    <w:p w14:paraId="2F417FDD" w14:textId="65EFF21A" w:rsidR="00566851" w:rsidRDefault="00566851" w:rsidP="004607E5">
      <w:pPr>
        <w:pStyle w:val="Akapitzlist"/>
        <w:widowControl w:val="0"/>
        <w:numPr>
          <w:ilvl w:val="0"/>
          <w:numId w:val="22"/>
        </w:numPr>
        <w:pBdr>
          <w:top w:val="nil"/>
          <w:left w:val="nil"/>
          <w:bottom w:val="nil"/>
          <w:right w:val="nil"/>
          <w:between w:val="nil"/>
          <w:bar w:val="nil"/>
        </w:pBdr>
        <w:suppressAutoHyphens/>
        <w:autoSpaceDE w:val="0"/>
        <w:autoSpaceDN w:val="0"/>
        <w:spacing w:after="0" w:line="23" w:lineRule="atLeast"/>
        <w:contextualSpacing w:val="0"/>
        <w:jc w:val="both"/>
        <w:rPr>
          <w:rFonts w:ascii="Arial" w:eastAsia="Times New Roman" w:hAnsi="Arial" w:cs="Arial"/>
          <w:b/>
          <w:bCs/>
        </w:rPr>
      </w:pPr>
    </w:p>
    <w:p w14:paraId="7ED314D4" w14:textId="77777777" w:rsidR="00EB31C2" w:rsidRPr="008E1DC5" w:rsidRDefault="00EB31C2" w:rsidP="004607E5">
      <w:pPr>
        <w:pStyle w:val="Akapitzlist"/>
        <w:numPr>
          <w:ilvl w:val="0"/>
          <w:numId w:val="2"/>
        </w:numPr>
        <w:spacing w:after="0" w:line="23" w:lineRule="atLeast"/>
        <w:ind w:left="284" w:hanging="284"/>
        <w:jc w:val="both"/>
        <w:rPr>
          <w:rFonts w:ascii="Arial" w:eastAsia="Times New Roman" w:hAnsi="Arial" w:cs="Arial"/>
          <w:b/>
          <w:bCs/>
          <w:lang w:eastAsia="pl-PL"/>
        </w:rPr>
      </w:pPr>
      <w:r w:rsidRPr="008E1DC5">
        <w:rPr>
          <w:rFonts w:ascii="Arial" w:eastAsia="Times New Roman" w:hAnsi="Arial" w:cs="Arial"/>
          <w:b/>
          <w:bCs/>
          <w:u w:val="single"/>
          <w:lang w:eastAsia="pl-PL"/>
        </w:rPr>
        <w:t>Opis sposobu obliczania ceny oferty</w:t>
      </w:r>
    </w:p>
    <w:p w14:paraId="02D2F72A" w14:textId="77777777" w:rsidR="00EB31C2" w:rsidRPr="00566851" w:rsidRDefault="00EB31C2" w:rsidP="00566851">
      <w:pPr>
        <w:tabs>
          <w:tab w:val="left" w:pos="426"/>
        </w:tabs>
        <w:autoSpaceDE w:val="0"/>
        <w:autoSpaceDN w:val="0"/>
        <w:spacing w:after="0" w:line="23" w:lineRule="atLeast"/>
        <w:jc w:val="both"/>
        <w:rPr>
          <w:rFonts w:ascii="Arial" w:eastAsia="Times New Roman" w:hAnsi="Arial" w:cs="Arial"/>
          <w:lang w:eastAsia="pl-PL"/>
        </w:rPr>
      </w:pPr>
      <w:r w:rsidRPr="00EB31C2">
        <w:rPr>
          <w:rFonts w:ascii="Arial" w:eastAsia="Times New Roman" w:hAnsi="Arial" w:cs="Arial"/>
          <w:lang w:eastAsia="pl-PL"/>
        </w:rPr>
        <w:t>Cena powinna być podana cyfrowo w PLN,</w:t>
      </w:r>
      <w:r w:rsidR="00B32B11" w:rsidRPr="00EB31C2">
        <w:rPr>
          <w:rFonts w:ascii="Arial" w:eastAsia="Times New Roman" w:hAnsi="Arial" w:cs="Arial"/>
          <w:lang w:eastAsia="pl-PL"/>
        </w:rPr>
        <w:t xml:space="preserve"> </w:t>
      </w:r>
      <w:r w:rsidRPr="00EB31C2">
        <w:rPr>
          <w:rFonts w:ascii="Arial" w:eastAsia="Times New Roman" w:hAnsi="Arial" w:cs="Arial"/>
          <w:lang w:eastAsia="pl-PL"/>
        </w:rPr>
        <w:t>zgodnie z załączonym formularzem oferty, tj.: cena netto, podatek VAT, cena brutto.</w:t>
      </w:r>
    </w:p>
    <w:p w14:paraId="7260BA55" w14:textId="77777777" w:rsidR="00EB31C2" w:rsidRPr="008E1DC5" w:rsidRDefault="00EB31C2" w:rsidP="004607E5">
      <w:pPr>
        <w:pStyle w:val="Akapitzlist"/>
        <w:numPr>
          <w:ilvl w:val="0"/>
          <w:numId w:val="2"/>
        </w:numPr>
        <w:spacing w:after="0" w:line="23" w:lineRule="atLeast"/>
        <w:ind w:left="284" w:hanging="284"/>
        <w:jc w:val="both"/>
        <w:rPr>
          <w:rFonts w:ascii="Arial" w:hAnsi="Arial" w:cs="Arial"/>
          <w:b/>
          <w:u w:val="single"/>
        </w:rPr>
      </w:pPr>
      <w:r w:rsidRPr="008E1DC5">
        <w:rPr>
          <w:rFonts w:ascii="Arial" w:eastAsia="Times New Roman" w:hAnsi="Arial" w:cs="Arial"/>
          <w:b/>
          <w:bCs/>
          <w:lang w:eastAsia="pl-PL"/>
        </w:rPr>
        <w:t xml:space="preserve">   </w:t>
      </w:r>
      <w:r w:rsidRPr="008E1DC5">
        <w:rPr>
          <w:rFonts w:ascii="Arial" w:hAnsi="Arial" w:cs="Arial"/>
          <w:b/>
          <w:bCs/>
          <w:u w:val="single"/>
        </w:rPr>
        <w:t>Opis kryteriów oceny ofert, sposobu przyznawania punktacji</w:t>
      </w:r>
    </w:p>
    <w:p w14:paraId="03D931F1" w14:textId="77777777" w:rsidR="00EB31C2" w:rsidRPr="00EB31C2" w:rsidRDefault="00EB31C2" w:rsidP="004607E5">
      <w:pPr>
        <w:pStyle w:val="Tekstpodstawowy"/>
        <w:numPr>
          <w:ilvl w:val="0"/>
          <w:numId w:val="8"/>
        </w:numPr>
        <w:spacing w:line="23" w:lineRule="atLeast"/>
        <w:ind w:left="709" w:hanging="283"/>
        <w:jc w:val="both"/>
        <w:rPr>
          <w:sz w:val="24"/>
          <w:szCs w:val="24"/>
        </w:rPr>
      </w:pPr>
      <w:r w:rsidRPr="00EB31C2">
        <w:rPr>
          <w:sz w:val="24"/>
          <w:szCs w:val="24"/>
        </w:rPr>
        <w:t>Przy wyborze najkorzystniejszej oferty Zamawiający będzie kierować się następującymi kryteriami i ich znaczeniem w każdej części</w:t>
      </w:r>
      <w:r w:rsidR="00C42858">
        <w:rPr>
          <w:sz w:val="24"/>
          <w:szCs w:val="24"/>
        </w:rPr>
        <w:t xml:space="preserve"> osobno</w:t>
      </w:r>
      <w:r w:rsidRPr="00EB31C2">
        <w:rPr>
          <w:sz w:val="24"/>
          <w:szCs w:val="24"/>
        </w:rPr>
        <w:t>:</w:t>
      </w:r>
    </w:p>
    <w:p w14:paraId="3E5D93B0" w14:textId="77777777" w:rsidR="00EB31C2" w:rsidRPr="00EB31C2" w:rsidRDefault="00EB31C2" w:rsidP="00EB31C2">
      <w:pPr>
        <w:pStyle w:val="Tekstpodstawowy"/>
        <w:spacing w:line="23" w:lineRule="atLeast"/>
        <w:rPr>
          <w:sz w:val="24"/>
          <w:szCs w:val="24"/>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5"/>
        <w:gridCol w:w="4590"/>
        <w:gridCol w:w="3073"/>
      </w:tblGrid>
      <w:tr w:rsidR="00EB31C2" w:rsidRPr="00EB31C2" w14:paraId="0F030A7F" w14:textId="77777777" w:rsidTr="004E08FF">
        <w:trPr>
          <w:trHeight w:val="618"/>
        </w:trPr>
        <w:tc>
          <w:tcPr>
            <w:tcW w:w="725" w:type="dxa"/>
            <w:tcBorders>
              <w:top w:val="single" w:sz="4" w:space="0" w:color="000000"/>
              <w:left w:val="single" w:sz="4" w:space="0" w:color="000000"/>
              <w:bottom w:val="single" w:sz="4" w:space="0" w:color="000000"/>
              <w:right w:val="single" w:sz="6" w:space="0" w:color="000000"/>
            </w:tcBorders>
            <w:vAlign w:val="center"/>
          </w:tcPr>
          <w:p w14:paraId="26F79610" w14:textId="77777777" w:rsidR="00EB31C2" w:rsidRPr="00EB31C2" w:rsidRDefault="00EB31C2" w:rsidP="00EB31C2">
            <w:pPr>
              <w:pStyle w:val="TableParagraph"/>
              <w:spacing w:line="23" w:lineRule="atLeast"/>
              <w:rPr>
                <w:b/>
                <w:sz w:val="24"/>
                <w:szCs w:val="24"/>
                <w:lang w:val="en-US" w:eastAsia="en-US"/>
              </w:rPr>
            </w:pPr>
            <w:proofErr w:type="spellStart"/>
            <w:r w:rsidRPr="00EB31C2">
              <w:rPr>
                <w:b/>
                <w:sz w:val="24"/>
                <w:szCs w:val="24"/>
                <w:lang w:val="en-US" w:eastAsia="en-US"/>
              </w:rPr>
              <w:t>Lp</w:t>
            </w:r>
            <w:proofErr w:type="spellEnd"/>
            <w:r w:rsidRPr="00EB31C2">
              <w:rPr>
                <w:b/>
                <w:sz w:val="24"/>
                <w:szCs w:val="24"/>
                <w:lang w:val="en-US" w:eastAsia="en-US"/>
              </w:rPr>
              <w:t>.</w:t>
            </w:r>
          </w:p>
        </w:tc>
        <w:tc>
          <w:tcPr>
            <w:tcW w:w="4590" w:type="dxa"/>
            <w:tcBorders>
              <w:top w:val="single" w:sz="4" w:space="0" w:color="000000"/>
              <w:left w:val="single" w:sz="6" w:space="0" w:color="000000"/>
              <w:bottom w:val="single" w:sz="4" w:space="0" w:color="000000"/>
              <w:right w:val="single" w:sz="4" w:space="0" w:color="000000"/>
            </w:tcBorders>
            <w:vAlign w:val="center"/>
          </w:tcPr>
          <w:p w14:paraId="0344B676" w14:textId="77777777" w:rsidR="00EB31C2" w:rsidRPr="00EB31C2" w:rsidRDefault="00EB31C2" w:rsidP="00EB31C2">
            <w:pPr>
              <w:pStyle w:val="TableParagraph"/>
              <w:tabs>
                <w:tab w:val="left" w:pos="4050"/>
              </w:tabs>
              <w:spacing w:line="23" w:lineRule="atLeast"/>
              <w:rPr>
                <w:b/>
                <w:sz w:val="24"/>
                <w:szCs w:val="24"/>
                <w:lang w:val="en-US" w:eastAsia="en-US"/>
              </w:rPr>
            </w:pPr>
            <w:proofErr w:type="spellStart"/>
            <w:r w:rsidRPr="00EB31C2">
              <w:rPr>
                <w:b/>
                <w:sz w:val="24"/>
                <w:szCs w:val="24"/>
                <w:lang w:val="en-US" w:eastAsia="en-US"/>
              </w:rPr>
              <w:t>Kryterium</w:t>
            </w:r>
            <w:proofErr w:type="spellEnd"/>
          </w:p>
        </w:tc>
        <w:tc>
          <w:tcPr>
            <w:tcW w:w="3073" w:type="dxa"/>
            <w:tcBorders>
              <w:top w:val="single" w:sz="4" w:space="0" w:color="000000"/>
              <w:left w:val="single" w:sz="4" w:space="0" w:color="000000"/>
              <w:bottom w:val="single" w:sz="4" w:space="0" w:color="000000"/>
              <w:right w:val="single" w:sz="4" w:space="0" w:color="000000"/>
            </w:tcBorders>
            <w:vAlign w:val="center"/>
          </w:tcPr>
          <w:p w14:paraId="7E188DC0" w14:textId="77777777" w:rsidR="00EB31C2" w:rsidRPr="00EB31C2" w:rsidRDefault="00EB31C2" w:rsidP="00EB31C2">
            <w:pPr>
              <w:pStyle w:val="TableParagraph"/>
              <w:spacing w:line="23" w:lineRule="atLeast"/>
              <w:rPr>
                <w:b/>
                <w:sz w:val="24"/>
                <w:szCs w:val="24"/>
                <w:lang w:val="en-US" w:eastAsia="en-US"/>
              </w:rPr>
            </w:pPr>
            <w:proofErr w:type="spellStart"/>
            <w:r w:rsidRPr="00EB31C2">
              <w:rPr>
                <w:b/>
                <w:sz w:val="24"/>
                <w:szCs w:val="24"/>
                <w:lang w:val="en-US" w:eastAsia="en-US"/>
              </w:rPr>
              <w:t>Maksymalna</w:t>
            </w:r>
            <w:proofErr w:type="spellEnd"/>
            <w:r w:rsidRPr="00EB31C2">
              <w:rPr>
                <w:b/>
                <w:sz w:val="24"/>
                <w:szCs w:val="24"/>
                <w:lang w:val="en-US" w:eastAsia="en-US"/>
              </w:rPr>
              <w:t xml:space="preserve"> </w:t>
            </w:r>
            <w:proofErr w:type="spellStart"/>
            <w:r w:rsidRPr="00EB31C2">
              <w:rPr>
                <w:b/>
                <w:sz w:val="24"/>
                <w:szCs w:val="24"/>
                <w:lang w:val="en-US" w:eastAsia="en-US"/>
              </w:rPr>
              <w:t>liczba</w:t>
            </w:r>
            <w:proofErr w:type="spellEnd"/>
            <w:r w:rsidRPr="00EB31C2">
              <w:rPr>
                <w:b/>
                <w:sz w:val="24"/>
                <w:szCs w:val="24"/>
                <w:lang w:val="en-US" w:eastAsia="en-US"/>
              </w:rPr>
              <w:t xml:space="preserve"> </w:t>
            </w:r>
            <w:proofErr w:type="spellStart"/>
            <w:r w:rsidRPr="00EB31C2">
              <w:rPr>
                <w:b/>
                <w:sz w:val="24"/>
                <w:szCs w:val="24"/>
                <w:lang w:val="en-US" w:eastAsia="en-US"/>
              </w:rPr>
              <w:t>punktów</w:t>
            </w:r>
            <w:proofErr w:type="spellEnd"/>
          </w:p>
        </w:tc>
      </w:tr>
      <w:tr w:rsidR="00EB31C2" w:rsidRPr="00EB31C2" w14:paraId="402073FB" w14:textId="77777777" w:rsidTr="004E08FF">
        <w:trPr>
          <w:trHeight w:val="551"/>
        </w:trPr>
        <w:tc>
          <w:tcPr>
            <w:tcW w:w="725" w:type="dxa"/>
            <w:tcBorders>
              <w:top w:val="single" w:sz="4" w:space="0" w:color="000000"/>
              <w:left w:val="single" w:sz="4" w:space="0" w:color="000000"/>
              <w:bottom w:val="single" w:sz="4" w:space="0" w:color="000000"/>
              <w:right w:val="single" w:sz="6" w:space="0" w:color="000000"/>
            </w:tcBorders>
            <w:vAlign w:val="center"/>
            <w:hideMark/>
          </w:tcPr>
          <w:p w14:paraId="02B66B67" w14:textId="77777777" w:rsidR="00EB31C2" w:rsidRPr="00EB31C2" w:rsidRDefault="00EB31C2" w:rsidP="00EB31C2">
            <w:pPr>
              <w:pStyle w:val="TableParagraph"/>
              <w:spacing w:line="23" w:lineRule="atLeast"/>
              <w:ind w:left="12"/>
              <w:rPr>
                <w:sz w:val="24"/>
                <w:szCs w:val="24"/>
                <w:lang w:val="en-US" w:eastAsia="en-US"/>
              </w:rPr>
            </w:pPr>
            <w:r w:rsidRPr="00EB31C2">
              <w:rPr>
                <w:w w:val="101"/>
                <w:sz w:val="24"/>
                <w:szCs w:val="24"/>
                <w:lang w:val="en-US" w:eastAsia="en-US"/>
              </w:rPr>
              <w:t>1</w:t>
            </w:r>
          </w:p>
        </w:tc>
        <w:tc>
          <w:tcPr>
            <w:tcW w:w="4590" w:type="dxa"/>
            <w:tcBorders>
              <w:top w:val="single" w:sz="4" w:space="0" w:color="000000"/>
              <w:left w:val="single" w:sz="6" w:space="0" w:color="000000"/>
              <w:bottom w:val="single" w:sz="4" w:space="0" w:color="000000"/>
              <w:right w:val="single" w:sz="4" w:space="0" w:color="000000"/>
            </w:tcBorders>
            <w:vAlign w:val="center"/>
            <w:hideMark/>
          </w:tcPr>
          <w:p w14:paraId="2B4309EA" w14:textId="77777777" w:rsidR="00EB31C2" w:rsidRPr="00EB31C2" w:rsidRDefault="00EB31C2" w:rsidP="00EB31C2">
            <w:pPr>
              <w:pStyle w:val="TableParagraph"/>
              <w:spacing w:line="23" w:lineRule="atLeast"/>
              <w:ind w:left="103"/>
              <w:jc w:val="left"/>
              <w:rPr>
                <w:sz w:val="24"/>
                <w:szCs w:val="24"/>
                <w:lang w:val="en-US" w:eastAsia="en-US"/>
              </w:rPr>
            </w:pPr>
            <w:r w:rsidRPr="00EB31C2">
              <w:rPr>
                <w:sz w:val="24"/>
                <w:szCs w:val="24"/>
                <w:lang w:val="en-US" w:eastAsia="en-US"/>
              </w:rPr>
              <w:t>Cena</w:t>
            </w:r>
          </w:p>
        </w:tc>
        <w:tc>
          <w:tcPr>
            <w:tcW w:w="3073" w:type="dxa"/>
            <w:tcBorders>
              <w:top w:val="single" w:sz="4" w:space="0" w:color="000000"/>
              <w:left w:val="single" w:sz="4" w:space="0" w:color="000000"/>
              <w:bottom w:val="single" w:sz="4" w:space="0" w:color="000000"/>
              <w:right w:val="single" w:sz="4" w:space="0" w:color="000000"/>
            </w:tcBorders>
            <w:vAlign w:val="center"/>
            <w:hideMark/>
          </w:tcPr>
          <w:p w14:paraId="45E01207" w14:textId="77777777" w:rsidR="00EB31C2" w:rsidRPr="00EB31C2" w:rsidRDefault="00EB31C2" w:rsidP="00EB31C2">
            <w:pPr>
              <w:pStyle w:val="TableParagraph"/>
              <w:spacing w:line="23" w:lineRule="atLeast"/>
              <w:ind w:left="309"/>
              <w:rPr>
                <w:sz w:val="24"/>
                <w:szCs w:val="24"/>
                <w:lang w:val="en-US" w:eastAsia="en-US"/>
              </w:rPr>
            </w:pPr>
            <w:r w:rsidRPr="00EB31C2">
              <w:rPr>
                <w:sz w:val="24"/>
                <w:szCs w:val="24"/>
                <w:lang w:val="en-US" w:eastAsia="en-US"/>
              </w:rPr>
              <w:t>100 pkt.</w:t>
            </w:r>
          </w:p>
        </w:tc>
      </w:tr>
    </w:tbl>
    <w:p w14:paraId="380E2B11" w14:textId="77777777" w:rsidR="00EB31C2" w:rsidRPr="00EB31C2" w:rsidRDefault="00EB31C2" w:rsidP="00EB31C2">
      <w:pPr>
        <w:pStyle w:val="Tekstpodstawowy"/>
        <w:spacing w:line="23" w:lineRule="atLeast"/>
        <w:rPr>
          <w:sz w:val="24"/>
          <w:szCs w:val="24"/>
        </w:rPr>
      </w:pPr>
    </w:p>
    <w:p w14:paraId="1296FE93" w14:textId="77777777" w:rsidR="00EB31C2" w:rsidRPr="008E1DC5" w:rsidRDefault="00EB31C2" w:rsidP="004607E5">
      <w:pPr>
        <w:pStyle w:val="Nagwek1"/>
        <w:numPr>
          <w:ilvl w:val="0"/>
          <w:numId w:val="8"/>
        </w:numPr>
        <w:tabs>
          <w:tab w:val="num" w:pos="360"/>
          <w:tab w:val="left" w:pos="545"/>
        </w:tabs>
        <w:spacing w:before="0" w:after="0" w:line="23" w:lineRule="atLeast"/>
        <w:ind w:left="709" w:hanging="283"/>
        <w:rPr>
          <w:rFonts w:ascii="Arial" w:hAnsi="Arial" w:cs="Arial"/>
          <w:b/>
          <w:color w:val="auto"/>
          <w:sz w:val="24"/>
          <w:szCs w:val="24"/>
        </w:rPr>
      </w:pPr>
      <w:r w:rsidRPr="008E1DC5">
        <w:rPr>
          <w:rFonts w:ascii="Arial" w:hAnsi="Arial" w:cs="Arial"/>
          <w:color w:val="auto"/>
          <w:sz w:val="24"/>
          <w:szCs w:val="24"/>
        </w:rPr>
        <w:t xml:space="preserve">Opis sposobu </w:t>
      </w:r>
      <w:r w:rsidRPr="008E1DC5">
        <w:rPr>
          <w:rFonts w:ascii="Arial" w:hAnsi="Arial" w:cs="Arial"/>
          <w:color w:val="auto"/>
          <w:spacing w:val="-3"/>
          <w:sz w:val="24"/>
          <w:szCs w:val="24"/>
        </w:rPr>
        <w:t xml:space="preserve">przyznawania </w:t>
      </w:r>
      <w:r w:rsidRPr="008E1DC5">
        <w:rPr>
          <w:rFonts w:ascii="Arial" w:hAnsi="Arial" w:cs="Arial"/>
          <w:color w:val="auto"/>
          <w:sz w:val="24"/>
          <w:szCs w:val="24"/>
        </w:rPr>
        <w:t xml:space="preserve">punktacji </w:t>
      </w:r>
      <w:r w:rsidRPr="008E1DC5">
        <w:rPr>
          <w:rFonts w:ascii="Arial" w:hAnsi="Arial" w:cs="Arial"/>
          <w:color w:val="auto"/>
          <w:spacing w:val="-3"/>
          <w:sz w:val="24"/>
          <w:szCs w:val="24"/>
        </w:rPr>
        <w:t xml:space="preserve">za </w:t>
      </w:r>
      <w:r w:rsidRPr="008E1DC5">
        <w:rPr>
          <w:rFonts w:ascii="Arial" w:hAnsi="Arial" w:cs="Arial"/>
          <w:color w:val="auto"/>
          <w:sz w:val="24"/>
          <w:szCs w:val="24"/>
        </w:rPr>
        <w:t xml:space="preserve">spełnienie </w:t>
      </w:r>
      <w:r w:rsidRPr="008E1DC5">
        <w:rPr>
          <w:rFonts w:ascii="Arial" w:hAnsi="Arial" w:cs="Arial"/>
          <w:color w:val="auto"/>
          <w:spacing w:val="-3"/>
          <w:sz w:val="24"/>
          <w:szCs w:val="24"/>
        </w:rPr>
        <w:t xml:space="preserve">danego </w:t>
      </w:r>
      <w:r w:rsidRPr="008E1DC5">
        <w:rPr>
          <w:rFonts w:ascii="Arial" w:hAnsi="Arial" w:cs="Arial"/>
          <w:color w:val="auto"/>
          <w:sz w:val="24"/>
          <w:szCs w:val="24"/>
        </w:rPr>
        <w:t>kryterium oceny</w:t>
      </w:r>
      <w:r w:rsidRPr="008E1DC5">
        <w:rPr>
          <w:rFonts w:ascii="Arial" w:hAnsi="Arial" w:cs="Arial"/>
          <w:color w:val="auto"/>
          <w:spacing w:val="5"/>
          <w:sz w:val="24"/>
          <w:szCs w:val="24"/>
        </w:rPr>
        <w:t xml:space="preserve"> </w:t>
      </w:r>
      <w:r w:rsidRPr="008E1DC5">
        <w:rPr>
          <w:rFonts w:ascii="Arial" w:hAnsi="Arial" w:cs="Arial"/>
          <w:color w:val="auto"/>
          <w:sz w:val="24"/>
          <w:szCs w:val="24"/>
        </w:rPr>
        <w:t>oferty.</w:t>
      </w:r>
    </w:p>
    <w:p w14:paraId="45B1073F" w14:textId="77777777" w:rsidR="00EB31C2" w:rsidRPr="00EB31C2" w:rsidRDefault="00EB31C2" w:rsidP="00EB31C2">
      <w:pPr>
        <w:tabs>
          <w:tab w:val="left" w:pos="1183"/>
        </w:tabs>
        <w:spacing w:after="0" w:line="23" w:lineRule="atLeast"/>
        <w:jc w:val="both"/>
        <w:rPr>
          <w:rFonts w:ascii="Arial" w:hAnsi="Arial" w:cs="Arial"/>
        </w:rPr>
      </w:pPr>
      <w:r w:rsidRPr="00EB31C2">
        <w:rPr>
          <w:rFonts w:ascii="Arial" w:hAnsi="Arial" w:cs="Arial"/>
        </w:rPr>
        <w:t xml:space="preserve">W kryterium „Cena” najwyższą liczbę punktów (100) otrzyma oferta zawierająca najniższą cenę netto, a każda kolejna oferta odpowiednio </w:t>
      </w:r>
      <w:r w:rsidRPr="00EB31C2">
        <w:rPr>
          <w:rFonts w:ascii="Arial" w:hAnsi="Arial" w:cs="Arial"/>
          <w:spacing w:val="-3"/>
        </w:rPr>
        <w:t>ze</w:t>
      </w:r>
      <w:r w:rsidRPr="00EB31C2">
        <w:rPr>
          <w:rFonts w:ascii="Arial" w:hAnsi="Arial" w:cs="Arial"/>
          <w:spacing w:val="-14"/>
        </w:rPr>
        <w:t xml:space="preserve"> </w:t>
      </w:r>
      <w:r w:rsidRPr="00EB31C2">
        <w:rPr>
          <w:rFonts w:ascii="Arial" w:hAnsi="Arial" w:cs="Arial"/>
        </w:rPr>
        <w:t>wzorem:</w:t>
      </w:r>
    </w:p>
    <w:p w14:paraId="336FDE6B" w14:textId="77777777" w:rsidR="00EB31C2" w:rsidRPr="00EB31C2" w:rsidRDefault="00EB31C2" w:rsidP="00EB31C2">
      <w:pPr>
        <w:pStyle w:val="Tekstpodstawowy"/>
        <w:spacing w:line="23" w:lineRule="atLeast"/>
        <w:rPr>
          <w:b/>
          <w:sz w:val="24"/>
          <w:szCs w:val="24"/>
        </w:rPr>
      </w:pPr>
    </w:p>
    <w:p w14:paraId="65B4833D" w14:textId="77777777" w:rsidR="00EB31C2" w:rsidRPr="00EB31C2" w:rsidRDefault="00EB31C2" w:rsidP="00EB31C2">
      <w:pPr>
        <w:pStyle w:val="Tekstpodstawowy"/>
        <w:spacing w:line="23" w:lineRule="atLeast"/>
        <w:rPr>
          <w:b/>
          <w:sz w:val="24"/>
          <w:szCs w:val="24"/>
        </w:rPr>
      </w:pPr>
      <m:oMathPara>
        <m:oMath>
          <m:r>
            <m:rPr>
              <m:sty m:val="bi"/>
            </m:rPr>
            <w:rPr>
              <w:rFonts w:ascii="Cambria Math" w:hAnsi="Cambria Math"/>
              <w:sz w:val="24"/>
              <w:szCs w:val="24"/>
            </w:rPr>
            <m:t>P=</m:t>
          </m:r>
          <m:f>
            <m:fPr>
              <m:ctrlPr>
                <w:rPr>
                  <w:rFonts w:ascii="Cambria Math" w:hAnsi="Cambria Math"/>
                  <w:b/>
                  <w:i/>
                  <w:sz w:val="24"/>
                  <w:szCs w:val="24"/>
                </w:rPr>
              </m:ctrlPr>
            </m:fPr>
            <m:num>
              <m:r>
                <m:rPr>
                  <m:sty m:val="bi"/>
                </m:rPr>
                <w:rPr>
                  <w:rFonts w:ascii="Cambria Math" w:hAnsi="Cambria Math"/>
                  <w:sz w:val="24"/>
                  <w:szCs w:val="24"/>
                </w:rPr>
                <m:t>Cmin</m:t>
              </m:r>
            </m:num>
            <m:den>
              <m:r>
                <m:rPr>
                  <m:sty m:val="bi"/>
                </m:rPr>
                <w:rPr>
                  <w:rFonts w:ascii="Cambria Math" w:hAnsi="Cambria Math"/>
                  <w:sz w:val="24"/>
                  <w:szCs w:val="24"/>
                </w:rPr>
                <m:t>C</m:t>
              </m:r>
            </m:den>
          </m:f>
          <m:r>
            <m:rPr>
              <m:sty m:val="bi"/>
            </m:rPr>
            <w:rPr>
              <w:rFonts w:ascii="Cambria Math" w:hAnsi="Cambria Math"/>
              <w:sz w:val="24"/>
              <w:szCs w:val="24"/>
            </w:rPr>
            <m:t xml:space="preserve"> 100</m:t>
          </m:r>
        </m:oMath>
      </m:oMathPara>
    </w:p>
    <w:p w14:paraId="591BA93B" w14:textId="77777777" w:rsidR="00EB31C2" w:rsidRPr="00EB31C2" w:rsidRDefault="00EB31C2" w:rsidP="008E1DC5">
      <w:pPr>
        <w:pStyle w:val="Tekstpodstawowy"/>
        <w:spacing w:line="23" w:lineRule="atLeast"/>
        <w:rPr>
          <w:sz w:val="24"/>
          <w:szCs w:val="24"/>
          <w:u w:val="single"/>
        </w:rPr>
      </w:pPr>
      <w:r w:rsidRPr="00EB31C2">
        <w:rPr>
          <w:sz w:val="24"/>
          <w:szCs w:val="24"/>
          <w:u w:val="single"/>
        </w:rPr>
        <w:t>gdzie:</w:t>
      </w:r>
    </w:p>
    <w:p w14:paraId="15380FC2" w14:textId="77777777" w:rsidR="00EB31C2" w:rsidRPr="00EB31C2" w:rsidRDefault="00EB31C2" w:rsidP="008E1DC5">
      <w:pPr>
        <w:pStyle w:val="Tekstpodstawowy"/>
        <w:spacing w:line="23" w:lineRule="atLeast"/>
        <w:rPr>
          <w:sz w:val="24"/>
          <w:szCs w:val="24"/>
        </w:rPr>
      </w:pPr>
      <w:r w:rsidRPr="00EB31C2">
        <w:rPr>
          <w:sz w:val="24"/>
          <w:szCs w:val="24"/>
        </w:rPr>
        <w:t xml:space="preserve">P – liczba otrzymanych punktów w kryterium </w:t>
      </w:r>
    </w:p>
    <w:p w14:paraId="22C1385B" w14:textId="77777777" w:rsidR="00EB31C2" w:rsidRPr="00EB31C2" w:rsidRDefault="00EB31C2" w:rsidP="008E1DC5">
      <w:pPr>
        <w:pStyle w:val="Tekstpodstawowy"/>
        <w:spacing w:line="23" w:lineRule="atLeast"/>
        <w:rPr>
          <w:sz w:val="24"/>
          <w:szCs w:val="24"/>
        </w:rPr>
      </w:pPr>
      <w:proofErr w:type="spellStart"/>
      <w:r w:rsidRPr="00EB31C2">
        <w:rPr>
          <w:sz w:val="24"/>
          <w:szCs w:val="24"/>
        </w:rPr>
        <w:t>C</w:t>
      </w:r>
      <w:r w:rsidRPr="00EB31C2">
        <w:rPr>
          <w:sz w:val="24"/>
          <w:szCs w:val="24"/>
          <w:vertAlign w:val="subscript"/>
        </w:rPr>
        <w:t>min</w:t>
      </w:r>
      <w:proofErr w:type="spellEnd"/>
      <w:r w:rsidRPr="00EB31C2">
        <w:rPr>
          <w:sz w:val="24"/>
          <w:szCs w:val="24"/>
        </w:rPr>
        <w:t xml:space="preserve"> – najniższa cena wśród zaproponowanych </w:t>
      </w:r>
    </w:p>
    <w:p w14:paraId="699BBB58" w14:textId="77777777" w:rsidR="00EB31C2" w:rsidRPr="00EB31C2" w:rsidRDefault="00EB31C2" w:rsidP="008E1DC5">
      <w:pPr>
        <w:pStyle w:val="Tekstpodstawowy"/>
        <w:spacing w:line="23" w:lineRule="atLeast"/>
        <w:rPr>
          <w:sz w:val="24"/>
          <w:szCs w:val="24"/>
        </w:rPr>
      </w:pPr>
      <w:r w:rsidRPr="00EB31C2">
        <w:rPr>
          <w:sz w:val="24"/>
          <w:szCs w:val="24"/>
        </w:rPr>
        <w:t>C – cena w badanej ofercie</w:t>
      </w:r>
    </w:p>
    <w:p w14:paraId="166F1954" w14:textId="77777777" w:rsidR="00EB31C2" w:rsidRPr="00EB31C2" w:rsidRDefault="00EB31C2" w:rsidP="008E1DC5">
      <w:pPr>
        <w:pStyle w:val="Tekstpodstawowy"/>
        <w:spacing w:line="23" w:lineRule="atLeast"/>
        <w:jc w:val="both"/>
        <w:rPr>
          <w:sz w:val="24"/>
          <w:szCs w:val="24"/>
        </w:rPr>
      </w:pPr>
      <w:r w:rsidRPr="00EB31C2">
        <w:rPr>
          <w:sz w:val="24"/>
          <w:szCs w:val="24"/>
        </w:rPr>
        <w:t xml:space="preserve"> </w:t>
      </w:r>
    </w:p>
    <w:p w14:paraId="3F2B76BE" w14:textId="77777777" w:rsidR="00EB31C2" w:rsidRPr="00EB31C2" w:rsidRDefault="00EB31C2" w:rsidP="004607E5">
      <w:pPr>
        <w:numPr>
          <w:ilvl w:val="0"/>
          <w:numId w:val="8"/>
        </w:numPr>
        <w:autoSpaceDE w:val="0"/>
        <w:autoSpaceDN w:val="0"/>
        <w:spacing w:after="0" w:line="23" w:lineRule="atLeast"/>
        <w:ind w:left="426" w:hanging="426"/>
        <w:jc w:val="both"/>
        <w:rPr>
          <w:rFonts w:ascii="Arial" w:eastAsia="Times New Roman" w:hAnsi="Arial" w:cs="Arial"/>
          <w:lang w:eastAsia="pl-PL"/>
        </w:rPr>
      </w:pPr>
      <w:r w:rsidRPr="00EB31C2">
        <w:rPr>
          <w:rFonts w:ascii="Arial" w:eastAsia="Times New Roman" w:hAnsi="Arial" w:cs="Arial"/>
          <w:lang w:eastAsia="pl-PL"/>
        </w:rPr>
        <w:t>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ofert, Zamawiający zwróci się o udzielenie wyjaśnień w określonym terminie dotyczących elementów oferty mających wpływ na wysokość ceny. Obowiązek wykazania, że oferta nie zawiera rażąco niskiej ceny, spoczywa na Wykonawcy.</w:t>
      </w:r>
    </w:p>
    <w:p w14:paraId="01773EF4" w14:textId="77777777" w:rsidR="00EB31C2" w:rsidRPr="00566851" w:rsidRDefault="00EB31C2" w:rsidP="004607E5">
      <w:pPr>
        <w:numPr>
          <w:ilvl w:val="0"/>
          <w:numId w:val="8"/>
        </w:numPr>
        <w:autoSpaceDE w:val="0"/>
        <w:autoSpaceDN w:val="0"/>
        <w:spacing w:after="0" w:line="23" w:lineRule="atLeast"/>
        <w:ind w:left="426" w:hanging="426"/>
        <w:jc w:val="both"/>
        <w:rPr>
          <w:rFonts w:ascii="Arial" w:eastAsia="Times New Roman" w:hAnsi="Arial" w:cs="Arial"/>
          <w:lang w:eastAsia="pl-PL"/>
        </w:rPr>
      </w:pPr>
      <w:r w:rsidRPr="00EB31C2">
        <w:rPr>
          <w:rFonts w:ascii="Arial" w:eastAsia="Times New Roman" w:hAnsi="Arial" w:cs="Arial"/>
          <w:lang w:eastAsia="pl-PL"/>
        </w:rPr>
        <w:lastRenderedPageBreak/>
        <w:t>Zamawiający odrzuca ofertę Wykonawcy, który nie złożył wyjaśnień lub jeżeli dokonana ocena wyjaśnień wraz z dostarczonymi dowodami potwierdza, że oferta zawiera rażąco niska cenę w stosunku do przedmiotu zamówienia</w:t>
      </w:r>
    </w:p>
    <w:p w14:paraId="56B6C7A5" w14:textId="77777777" w:rsidR="00EB31C2" w:rsidRPr="008E1DC5" w:rsidRDefault="00EB31C2" w:rsidP="004607E5">
      <w:pPr>
        <w:pStyle w:val="Akapitzlist"/>
        <w:numPr>
          <w:ilvl w:val="0"/>
          <w:numId w:val="2"/>
        </w:numPr>
        <w:spacing w:after="0" w:line="23" w:lineRule="atLeast"/>
        <w:ind w:left="284" w:hanging="284"/>
        <w:jc w:val="both"/>
        <w:rPr>
          <w:rFonts w:ascii="Arial" w:eastAsia="Times New Roman" w:hAnsi="Arial" w:cs="Arial"/>
          <w:b/>
          <w:lang w:eastAsia="pl-PL"/>
        </w:rPr>
      </w:pPr>
      <w:r w:rsidRPr="008E1DC5">
        <w:rPr>
          <w:rFonts w:ascii="Arial" w:eastAsia="Times New Roman" w:hAnsi="Arial" w:cs="Arial"/>
          <w:b/>
          <w:bCs/>
          <w:lang w:eastAsia="pl-PL"/>
        </w:rPr>
        <w:t xml:space="preserve"> Informacja dotycząca oceny spełniania warunków i wykluczenia </w:t>
      </w:r>
    </w:p>
    <w:p w14:paraId="3D15D6D7" w14:textId="77777777" w:rsidR="00EB31C2" w:rsidRPr="00EB31C2" w:rsidRDefault="00EB31C2" w:rsidP="004607E5">
      <w:pPr>
        <w:numPr>
          <w:ilvl w:val="0"/>
          <w:numId w:val="10"/>
        </w:numPr>
        <w:autoSpaceDE w:val="0"/>
        <w:autoSpaceDN w:val="0"/>
        <w:spacing w:after="0" w:line="23" w:lineRule="atLeast"/>
        <w:ind w:left="709" w:hanging="425"/>
        <w:jc w:val="both"/>
        <w:rPr>
          <w:rFonts w:ascii="Arial" w:eastAsia="Times New Roman" w:hAnsi="Arial" w:cs="Arial"/>
          <w:lang w:eastAsia="pl-PL"/>
        </w:rPr>
      </w:pPr>
      <w:r w:rsidRPr="00EB31C2">
        <w:rPr>
          <w:rFonts w:ascii="Arial" w:eastAsia="Times New Roman" w:hAnsi="Arial" w:cs="Arial"/>
          <w:lang w:eastAsia="pl-PL"/>
        </w:rPr>
        <w:t xml:space="preserve">Każdą ofertę nie spełniającą warunków formalnych (zawartych w niniejszym </w:t>
      </w:r>
      <w:r w:rsidRPr="00EB31C2">
        <w:rPr>
          <w:rFonts w:ascii="Arial" w:eastAsia="Times New Roman" w:hAnsi="Arial" w:cs="Arial"/>
          <w:i/>
          <w:lang w:eastAsia="pl-PL"/>
        </w:rPr>
        <w:t>Zapytaniu Ofertowym</w:t>
      </w:r>
      <w:r w:rsidRPr="00EB31C2">
        <w:rPr>
          <w:rFonts w:ascii="Arial" w:eastAsia="Times New Roman" w:hAnsi="Arial" w:cs="Arial"/>
          <w:lang w:eastAsia="pl-PL"/>
        </w:rPr>
        <w:t xml:space="preserve"> oraz załącznikach) odrzuca się.</w:t>
      </w:r>
    </w:p>
    <w:p w14:paraId="09DFC981" w14:textId="77777777" w:rsidR="00EB31C2" w:rsidRPr="00EB31C2" w:rsidRDefault="00EB31C2" w:rsidP="004607E5">
      <w:pPr>
        <w:numPr>
          <w:ilvl w:val="0"/>
          <w:numId w:val="10"/>
        </w:numPr>
        <w:autoSpaceDE w:val="0"/>
        <w:autoSpaceDN w:val="0"/>
        <w:spacing w:after="0" w:line="23" w:lineRule="atLeast"/>
        <w:ind w:left="709" w:hanging="425"/>
        <w:jc w:val="both"/>
        <w:rPr>
          <w:rFonts w:ascii="Arial" w:eastAsia="Times New Roman" w:hAnsi="Arial" w:cs="Arial"/>
          <w:lang w:eastAsia="pl-PL"/>
        </w:rPr>
      </w:pPr>
      <w:r w:rsidRPr="00EB31C2">
        <w:rPr>
          <w:rFonts w:ascii="Arial" w:eastAsia="Times New Roman" w:hAnsi="Arial" w:cs="Arial"/>
          <w:lang w:eastAsia="pl-PL"/>
        </w:rPr>
        <w:t xml:space="preserve">Odrzuceniu podlegają także oferty, które zawierają urządzenia niezgodne z opisem przedmiotu zamówienia zawartym w </w:t>
      </w:r>
      <w:r w:rsidRPr="00EB31C2">
        <w:rPr>
          <w:rFonts w:ascii="Arial" w:eastAsia="Times New Roman" w:hAnsi="Arial" w:cs="Arial"/>
          <w:i/>
          <w:lang w:eastAsia="pl-PL"/>
        </w:rPr>
        <w:t>Zapytaniu Ofertowym</w:t>
      </w:r>
      <w:r w:rsidRPr="00EB31C2">
        <w:rPr>
          <w:rFonts w:ascii="Arial" w:eastAsia="Times New Roman" w:hAnsi="Arial" w:cs="Arial"/>
          <w:lang w:eastAsia="pl-PL"/>
        </w:rPr>
        <w:t>.</w:t>
      </w:r>
    </w:p>
    <w:p w14:paraId="694213B5" w14:textId="77777777" w:rsidR="00EB31C2" w:rsidRPr="00EB31C2" w:rsidRDefault="00EB31C2" w:rsidP="004607E5">
      <w:pPr>
        <w:numPr>
          <w:ilvl w:val="0"/>
          <w:numId w:val="10"/>
        </w:numPr>
        <w:autoSpaceDE w:val="0"/>
        <w:autoSpaceDN w:val="0"/>
        <w:spacing w:after="0" w:line="23" w:lineRule="atLeast"/>
        <w:ind w:left="709" w:hanging="425"/>
        <w:jc w:val="both"/>
        <w:rPr>
          <w:rFonts w:ascii="Arial" w:eastAsia="Times New Roman" w:hAnsi="Arial" w:cs="Arial"/>
          <w:lang w:eastAsia="pl-PL"/>
        </w:rPr>
      </w:pPr>
      <w:r w:rsidRPr="00EB31C2">
        <w:rPr>
          <w:rFonts w:ascii="Arial" w:eastAsia="Times New Roman" w:hAnsi="Arial" w:cs="Arial"/>
          <w:lang w:eastAsia="pl-PL"/>
        </w:rPr>
        <w:t>Spełnianie warunków udziału w postępowaniu oceniane będzie na zasadzie „spełnia/nie spełnia” – na podstawie złożonych dokumentów.</w:t>
      </w:r>
    </w:p>
    <w:p w14:paraId="26FAE949" w14:textId="77777777" w:rsidR="00EB31C2" w:rsidRPr="00EB31C2" w:rsidRDefault="00EB31C2" w:rsidP="004607E5">
      <w:pPr>
        <w:numPr>
          <w:ilvl w:val="0"/>
          <w:numId w:val="10"/>
        </w:numPr>
        <w:autoSpaceDE w:val="0"/>
        <w:autoSpaceDN w:val="0"/>
        <w:spacing w:after="0" w:line="23" w:lineRule="atLeast"/>
        <w:ind w:left="709" w:hanging="425"/>
        <w:jc w:val="both"/>
        <w:rPr>
          <w:rFonts w:ascii="Arial" w:eastAsia="Times New Roman" w:hAnsi="Arial" w:cs="Arial"/>
          <w:lang w:eastAsia="pl-PL"/>
        </w:rPr>
      </w:pPr>
      <w:r w:rsidRPr="00EB31C2">
        <w:rPr>
          <w:rFonts w:ascii="Arial" w:eastAsia="Times New Roman" w:hAnsi="Arial" w:cs="Arial"/>
          <w:lang w:eastAsia="pl-PL"/>
        </w:rPr>
        <w:t xml:space="preserve">Z postępowania wykluczeni zostaną również Wykonawcy powiązani z Zamawiającym osobowo lub kapitałowo. </w:t>
      </w:r>
    </w:p>
    <w:p w14:paraId="02D469E5" w14:textId="77777777" w:rsidR="00EB31C2" w:rsidRPr="00EB31C2" w:rsidRDefault="00EB31C2" w:rsidP="004607E5">
      <w:pPr>
        <w:numPr>
          <w:ilvl w:val="0"/>
          <w:numId w:val="10"/>
        </w:numPr>
        <w:autoSpaceDE w:val="0"/>
        <w:autoSpaceDN w:val="0"/>
        <w:spacing w:after="0" w:line="23" w:lineRule="atLeast"/>
        <w:ind w:left="709" w:hanging="425"/>
        <w:jc w:val="both"/>
        <w:rPr>
          <w:rFonts w:ascii="Arial" w:eastAsia="Times New Roman" w:hAnsi="Arial" w:cs="Arial"/>
          <w:lang w:eastAsia="pl-PL"/>
        </w:rPr>
      </w:pPr>
      <w:r w:rsidRPr="00EB31C2">
        <w:rPr>
          <w:rFonts w:ascii="Arial" w:eastAsia="Times New Roman" w:hAnsi="Arial" w:cs="Arial"/>
          <w:lang w:eastAsia="pl-PL"/>
        </w:rPr>
        <w:t>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 a Wykonawcą, polegające w szczególności na:</w:t>
      </w:r>
    </w:p>
    <w:p w14:paraId="29EF1789" w14:textId="77777777" w:rsidR="00EB31C2" w:rsidRPr="00EB31C2" w:rsidRDefault="00EB31C2" w:rsidP="004607E5">
      <w:pPr>
        <w:numPr>
          <w:ilvl w:val="0"/>
          <w:numId w:val="12"/>
        </w:numPr>
        <w:tabs>
          <w:tab w:val="left" w:pos="1134"/>
        </w:tabs>
        <w:autoSpaceDE w:val="0"/>
        <w:autoSpaceDN w:val="0"/>
        <w:spacing w:after="0" w:line="23" w:lineRule="atLeast"/>
        <w:ind w:left="1134" w:hanging="425"/>
        <w:contextualSpacing/>
        <w:jc w:val="both"/>
        <w:rPr>
          <w:rFonts w:ascii="Arial" w:eastAsia="Times New Roman" w:hAnsi="Arial" w:cs="Arial"/>
          <w:b/>
          <w:bCs/>
        </w:rPr>
      </w:pPr>
      <w:r w:rsidRPr="00EB31C2">
        <w:rPr>
          <w:rFonts w:ascii="Arial" w:eastAsia="Times New Roman" w:hAnsi="Arial" w:cs="Arial"/>
        </w:rPr>
        <w:t xml:space="preserve">uczestniczeniu w </w:t>
      </w:r>
      <w:proofErr w:type="gramStart"/>
      <w:r w:rsidRPr="00EB31C2">
        <w:rPr>
          <w:rFonts w:ascii="Arial" w:eastAsia="Times New Roman" w:hAnsi="Arial" w:cs="Arial"/>
        </w:rPr>
        <w:t>spółce,</w:t>
      </w:r>
      <w:proofErr w:type="gramEnd"/>
      <w:r w:rsidRPr="00EB31C2">
        <w:rPr>
          <w:rFonts w:ascii="Arial" w:eastAsia="Times New Roman" w:hAnsi="Arial" w:cs="Arial"/>
        </w:rPr>
        <w:t xml:space="preserve"> jako wspólnik spółki cywilnej lub spółki osobowej,</w:t>
      </w:r>
    </w:p>
    <w:p w14:paraId="5466B617" w14:textId="77777777" w:rsidR="00EB31C2" w:rsidRPr="00EB31C2" w:rsidRDefault="00EB31C2" w:rsidP="004607E5">
      <w:pPr>
        <w:numPr>
          <w:ilvl w:val="0"/>
          <w:numId w:val="12"/>
        </w:numPr>
        <w:tabs>
          <w:tab w:val="left" w:pos="1134"/>
        </w:tabs>
        <w:autoSpaceDE w:val="0"/>
        <w:autoSpaceDN w:val="0"/>
        <w:spacing w:after="0" w:line="23" w:lineRule="atLeast"/>
        <w:ind w:left="1134" w:hanging="425"/>
        <w:contextualSpacing/>
        <w:jc w:val="both"/>
        <w:rPr>
          <w:rFonts w:ascii="Arial" w:eastAsia="Times New Roman" w:hAnsi="Arial" w:cs="Arial"/>
          <w:b/>
          <w:bCs/>
        </w:rPr>
      </w:pPr>
      <w:r w:rsidRPr="00EB31C2">
        <w:rPr>
          <w:rFonts w:ascii="Arial" w:eastAsia="Times New Roman" w:hAnsi="Arial" w:cs="Arial"/>
        </w:rPr>
        <w:t>posiadaniu co najmniej 10 % udziałów lub akcji, o ile niższy próg nie wynika z przepisów prawa,</w:t>
      </w:r>
    </w:p>
    <w:p w14:paraId="0364809A" w14:textId="77777777" w:rsidR="00EB31C2" w:rsidRPr="00EB31C2" w:rsidRDefault="00EB31C2" w:rsidP="004607E5">
      <w:pPr>
        <w:numPr>
          <w:ilvl w:val="0"/>
          <w:numId w:val="12"/>
        </w:numPr>
        <w:tabs>
          <w:tab w:val="left" w:pos="1134"/>
        </w:tabs>
        <w:autoSpaceDE w:val="0"/>
        <w:autoSpaceDN w:val="0"/>
        <w:spacing w:after="0" w:line="23" w:lineRule="atLeast"/>
        <w:ind w:left="1134" w:hanging="425"/>
        <w:contextualSpacing/>
        <w:jc w:val="both"/>
        <w:rPr>
          <w:rFonts w:ascii="Arial" w:eastAsia="Times New Roman" w:hAnsi="Arial" w:cs="Arial"/>
          <w:b/>
          <w:bCs/>
        </w:rPr>
      </w:pPr>
      <w:r w:rsidRPr="00EB31C2">
        <w:rPr>
          <w:rFonts w:ascii="Arial" w:eastAsia="Times New Roman" w:hAnsi="Arial" w:cs="Arial"/>
        </w:rPr>
        <w:t>pełnieniu funkcji członka organu nadzorczego lub zarządzającego, prokurenta, pełnomocnika,</w:t>
      </w:r>
    </w:p>
    <w:p w14:paraId="41A64B2B" w14:textId="77777777" w:rsidR="00EB31C2" w:rsidRPr="00EB31C2" w:rsidRDefault="00EB31C2" w:rsidP="004607E5">
      <w:pPr>
        <w:numPr>
          <w:ilvl w:val="0"/>
          <w:numId w:val="12"/>
        </w:numPr>
        <w:tabs>
          <w:tab w:val="left" w:pos="1134"/>
        </w:tabs>
        <w:autoSpaceDE w:val="0"/>
        <w:autoSpaceDN w:val="0"/>
        <w:spacing w:after="0" w:line="23" w:lineRule="atLeast"/>
        <w:ind w:left="1134" w:hanging="425"/>
        <w:contextualSpacing/>
        <w:jc w:val="both"/>
        <w:rPr>
          <w:rFonts w:ascii="Arial" w:eastAsia="Times New Roman" w:hAnsi="Arial" w:cs="Arial"/>
        </w:rPr>
      </w:pPr>
      <w:r w:rsidRPr="00EB31C2">
        <w:rPr>
          <w:rFonts w:ascii="Arial" w:eastAsia="Times New Roman" w:hAnsi="Arial" w:cs="Arial"/>
        </w:rPr>
        <w:t>pozostawaniu w związku małżeńskim, w stosunku pokrewieństwa lub powinowactwa w linii prostej, pokrewieństwa lub powinowactwa w linii bocznej do drugiego stopnia lub są związane z tytułu przysposobienia, opieki lub kurateli z Zamawiającym, jego zastępcą prawnym lub członkami organów zarządzających lub organów nadzorczych Zamawiającego,</w:t>
      </w:r>
    </w:p>
    <w:p w14:paraId="239E8571" w14:textId="77777777" w:rsidR="00EB31C2" w:rsidRPr="00EB31C2" w:rsidRDefault="00EB31C2" w:rsidP="004607E5">
      <w:pPr>
        <w:numPr>
          <w:ilvl w:val="0"/>
          <w:numId w:val="12"/>
        </w:numPr>
        <w:tabs>
          <w:tab w:val="left" w:pos="1134"/>
        </w:tabs>
        <w:autoSpaceDE w:val="0"/>
        <w:autoSpaceDN w:val="0"/>
        <w:spacing w:after="0" w:line="23" w:lineRule="atLeast"/>
        <w:ind w:left="1134" w:hanging="425"/>
        <w:contextualSpacing/>
        <w:jc w:val="both"/>
        <w:rPr>
          <w:rFonts w:ascii="Arial" w:eastAsia="Times New Roman" w:hAnsi="Arial" w:cs="Arial"/>
        </w:rPr>
      </w:pPr>
      <w:r w:rsidRPr="00EB31C2">
        <w:rPr>
          <w:rFonts w:ascii="Arial" w:eastAsia="Times New Roman" w:hAnsi="Arial" w:cs="Arial"/>
        </w:rPr>
        <w:t xml:space="preserve">pozostawaniu z Zamawiającym w takim stosunku prawnym lub faktycznym, że istnieje uzasadniona wątpliwość co do ich bezstronności lub niezależności w związku z postępowaniem o udzielenie zamówienia. </w:t>
      </w:r>
    </w:p>
    <w:p w14:paraId="13720B35" w14:textId="77777777" w:rsidR="00EB31C2" w:rsidRPr="00EB31C2" w:rsidRDefault="00EB31C2" w:rsidP="004607E5">
      <w:pPr>
        <w:numPr>
          <w:ilvl w:val="0"/>
          <w:numId w:val="10"/>
        </w:numPr>
        <w:autoSpaceDE w:val="0"/>
        <w:autoSpaceDN w:val="0"/>
        <w:spacing w:after="0" w:line="23" w:lineRule="atLeast"/>
        <w:ind w:left="709" w:hanging="425"/>
        <w:jc w:val="both"/>
        <w:rPr>
          <w:rFonts w:ascii="Arial" w:eastAsia="Times New Roman" w:hAnsi="Arial" w:cs="Arial"/>
          <w:lang w:eastAsia="pl-PL"/>
        </w:rPr>
      </w:pPr>
      <w:r w:rsidRPr="00EB31C2">
        <w:rPr>
          <w:rFonts w:ascii="Arial" w:eastAsia="Times New Roman" w:hAnsi="Arial" w:cs="Arial"/>
          <w:lang w:eastAsia="pl-PL"/>
        </w:rPr>
        <w:t xml:space="preserve">Wyłączeniu z postępowania podlegają osoby wykonujące czynności w postępowaniu o udzielenie zamówienia, jeżeli ubiegają się o udzielenie tego zamówienia lub zostały prawomocnie skazane za przestępstwo popełnione w związku z postępowaniem o udzielenie zamówienia, przestępstwo przekupstwa, przestępstwo przeciwko obrotowi gospodarczemu lub inne przestępstwo popełnione w celu osiągnięcia korzyści majątkowych. </w:t>
      </w:r>
    </w:p>
    <w:p w14:paraId="1924AADA" w14:textId="77777777" w:rsidR="00EB31C2" w:rsidRPr="00566851" w:rsidRDefault="00EB31C2" w:rsidP="004607E5">
      <w:pPr>
        <w:numPr>
          <w:ilvl w:val="0"/>
          <w:numId w:val="10"/>
        </w:numPr>
        <w:autoSpaceDE w:val="0"/>
        <w:autoSpaceDN w:val="0"/>
        <w:spacing w:after="0" w:line="23" w:lineRule="atLeast"/>
        <w:ind w:left="709" w:hanging="425"/>
        <w:jc w:val="both"/>
        <w:rPr>
          <w:rFonts w:ascii="Arial" w:eastAsia="Times New Roman" w:hAnsi="Arial" w:cs="Arial"/>
          <w:lang w:eastAsia="pl-PL"/>
        </w:rPr>
      </w:pPr>
      <w:r w:rsidRPr="00EB31C2">
        <w:rPr>
          <w:rFonts w:ascii="Arial" w:eastAsia="Times New Roman" w:hAnsi="Arial" w:cs="Arial"/>
          <w:lang w:eastAsia="pl-PL"/>
        </w:rPr>
        <w:t xml:space="preserve">Wykonawca nie spełniający warunków szczegółowo opisanych w punkcie </w:t>
      </w:r>
      <w:r w:rsidR="009B0C97">
        <w:rPr>
          <w:rFonts w:ascii="Arial" w:eastAsia="Times New Roman" w:hAnsi="Arial" w:cs="Arial"/>
          <w:lang w:eastAsia="pl-PL"/>
        </w:rPr>
        <w:t xml:space="preserve">6 </w:t>
      </w:r>
      <w:r w:rsidRPr="00EB31C2">
        <w:rPr>
          <w:rFonts w:ascii="Arial" w:eastAsia="Times New Roman" w:hAnsi="Arial" w:cs="Arial"/>
          <w:i/>
          <w:lang w:eastAsia="pl-PL"/>
        </w:rPr>
        <w:t>Zapytania Ofertowego</w:t>
      </w:r>
      <w:r w:rsidRPr="00EB31C2">
        <w:rPr>
          <w:rFonts w:ascii="Arial" w:eastAsia="Times New Roman" w:hAnsi="Arial" w:cs="Arial"/>
          <w:lang w:eastAsia="pl-PL"/>
        </w:rPr>
        <w:t xml:space="preserve"> albo powiązany osobowo lub kapitałowo z Zamawiającym zostaje wykluczony, a jego oferta odrzucona. </w:t>
      </w:r>
    </w:p>
    <w:p w14:paraId="2EBB2252" w14:textId="77777777" w:rsidR="00EB31C2" w:rsidRPr="008E1DC5" w:rsidRDefault="00EB31C2" w:rsidP="004607E5">
      <w:pPr>
        <w:pStyle w:val="Akapitzlist"/>
        <w:numPr>
          <w:ilvl w:val="0"/>
          <w:numId w:val="2"/>
        </w:numPr>
        <w:autoSpaceDE w:val="0"/>
        <w:autoSpaceDN w:val="0"/>
        <w:spacing w:after="0" w:line="23" w:lineRule="atLeast"/>
        <w:ind w:left="426" w:hanging="426"/>
        <w:rPr>
          <w:rFonts w:ascii="Arial" w:eastAsia="Times New Roman" w:hAnsi="Arial" w:cs="Arial"/>
          <w:lang w:eastAsia="pl-PL"/>
        </w:rPr>
      </w:pPr>
      <w:r w:rsidRPr="008E1DC5">
        <w:rPr>
          <w:rFonts w:ascii="Arial" w:eastAsia="Times New Roman" w:hAnsi="Arial" w:cs="Arial"/>
          <w:b/>
          <w:bCs/>
          <w:lang w:eastAsia="pl-PL"/>
        </w:rPr>
        <w:t xml:space="preserve"> </w:t>
      </w:r>
      <w:r w:rsidRPr="008E1DC5">
        <w:rPr>
          <w:rFonts w:ascii="Arial" w:eastAsia="Times New Roman" w:hAnsi="Arial" w:cs="Arial"/>
          <w:b/>
          <w:lang w:eastAsia="pl-PL"/>
        </w:rPr>
        <w:t>Warunki unieważnienia postępowania</w:t>
      </w:r>
    </w:p>
    <w:p w14:paraId="5C20754F" w14:textId="77777777" w:rsidR="00EB31C2" w:rsidRPr="00EB31C2" w:rsidRDefault="00EB31C2" w:rsidP="00EB31C2">
      <w:pPr>
        <w:tabs>
          <w:tab w:val="left" w:pos="426"/>
        </w:tabs>
        <w:autoSpaceDE w:val="0"/>
        <w:autoSpaceDN w:val="0"/>
        <w:spacing w:after="0" w:line="23" w:lineRule="atLeast"/>
        <w:jc w:val="both"/>
        <w:rPr>
          <w:rFonts w:ascii="Arial" w:eastAsia="Times New Roman" w:hAnsi="Arial" w:cs="Arial"/>
          <w:lang w:eastAsia="pl-PL"/>
        </w:rPr>
      </w:pPr>
      <w:r w:rsidRPr="00EB31C2">
        <w:rPr>
          <w:rFonts w:ascii="Arial" w:eastAsia="Times New Roman" w:hAnsi="Arial" w:cs="Arial"/>
          <w:lang w:eastAsia="pl-PL"/>
        </w:rPr>
        <w:t>Zamawiający może unieważnić postępowanie bez dokonania wyboru oferty, w sytuacji, gdy:</w:t>
      </w:r>
    </w:p>
    <w:p w14:paraId="64414983" w14:textId="77777777" w:rsidR="00EB31C2" w:rsidRPr="008E1DC5" w:rsidRDefault="00EB31C2" w:rsidP="004607E5">
      <w:pPr>
        <w:pStyle w:val="Akapitzlist"/>
        <w:numPr>
          <w:ilvl w:val="0"/>
          <w:numId w:val="15"/>
        </w:numPr>
        <w:tabs>
          <w:tab w:val="left" w:pos="426"/>
        </w:tabs>
        <w:autoSpaceDE w:val="0"/>
        <w:autoSpaceDN w:val="0"/>
        <w:spacing w:after="0" w:line="23" w:lineRule="atLeast"/>
        <w:jc w:val="both"/>
        <w:rPr>
          <w:rFonts w:ascii="Arial" w:eastAsia="Times New Roman" w:hAnsi="Arial" w:cs="Arial"/>
          <w:lang w:eastAsia="pl-PL"/>
        </w:rPr>
      </w:pPr>
      <w:r w:rsidRPr="008E1DC5">
        <w:rPr>
          <w:rFonts w:ascii="Arial" w:eastAsia="Times New Roman" w:hAnsi="Arial" w:cs="Arial"/>
          <w:lang w:eastAsia="pl-PL"/>
        </w:rPr>
        <w:t>cena najkorzystniejszej oferty przekroczy kwotę przeznaczoną na finansowanie zamówienia,</w:t>
      </w:r>
    </w:p>
    <w:p w14:paraId="37AE236C" w14:textId="77777777" w:rsidR="00EB31C2" w:rsidRPr="008E1DC5" w:rsidRDefault="00EB31C2" w:rsidP="004607E5">
      <w:pPr>
        <w:pStyle w:val="Akapitzlist"/>
        <w:numPr>
          <w:ilvl w:val="0"/>
          <w:numId w:val="15"/>
        </w:numPr>
        <w:tabs>
          <w:tab w:val="left" w:pos="426"/>
        </w:tabs>
        <w:autoSpaceDE w:val="0"/>
        <w:autoSpaceDN w:val="0"/>
        <w:spacing w:after="0" w:line="23" w:lineRule="atLeast"/>
        <w:jc w:val="both"/>
        <w:rPr>
          <w:rFonts w:ascii="Arial" w:eastAsia="Times New Roman" w:hAnsi="Arial" w:cs="Arial"/>
          <w:lang w:eastAsia="pl-PL"/>
        </w:rPr>
      </w:pPr>
      <w:r w:rsidRPr="008E1DC5">
        <w:rPr>
          <w:rFonts w:ascii="Arial" w:eastAsia="Times New Roman" w:hAnsi="Arial" w:cs="Arial"/>
          <w:lang w:eastAsia="pl-PL"/>
        </w:rPr>
        <w:t xml:space="preserve">wystąpiła istotna zmiana okoliczności powodująca, że prowadzenie postępowania lub wykonanie zamówienia nie leży w interesie publicznym, czego nie można było wcześniej przewidzieć, </w:t>
      </w:r>
    </w:p>
    <w:p w14:paraId="2E91B13D" w14:textId="77777777" w:rsidR="00EB31C2" w:rsidRDefault="00EB31C2" w:rsidP="004607E5">
      <w:pPr>
        <w:pStyle w:val="Akapitzlist"/>
        <w:numPr>
          <w:ilvl w:val="0"/>
          <w:numId w:val="15"/>
        </w:numPr>
        <w:tabs>
          <w:tab w:val="left" w:pos="426"/>
        </w:tabs>
        <w:autoSpaceDE w:val="0"/>
        <w:autoSpaceDN w:val="0"/>
        <w:spacing w:after="0" w:line="23" w:lineRule="atLeast"/>
        <w:jc w:val="both"/>
        <w:rPr>
          <w:rFonts w:ascii="Arial" w:eastAsia="Times New Roman" w:hAnsi="Arial" w:cs="Arial"/>
          <w:lang w:eastAsia="pl-PL"/>
        </w:rPr>
      </w:pPr>
      <w:r w:rsidRPr="008E1DC5">
        <w:rPr>
          <w:rFonts w:ascii="Arial" w:eastAsia="Times New Roman" w:hAnsi="Arial" w:cs="Arial"/>
          <w:lang w:eastAsia="pl-PL"/>
        </w:rPr>
        <w:t xml:space="preserve">postępowanie obarczone jest niemożliwą do usunięcia wadą uniemożliwiającą zawarcie niepodlegającej unieważnieniu umowy w sprawie zamówienia, </w:t>
      </w:r>
    </w:p>
    <w:p w14:paraId="2649442F" w14:textId="77777777" w:rsidR="008E1DC5" w:rsidRDefault="008E1DC5" w:rsidP="004607E5">
      <w:pPr>
        <w:pStyle w:val="Akapitzlist"/>
        <w:numPr>
          <w:ilvl w:val="0"/>
          <w:numId w:val="15"/>
        </w:numPr>
        <w:tabs>
          <w:tab w:val="left" w:pos="426"/>
        </w:tabs>
        <w:autoSpaceDE w:val="0"/>
        <w:autoSpaceDN w:val="0"/>
        <w:spacing w:after="0" w:line="23" w:lineRule="atLeast"/>
        <w:jc w:val="both"/>
        <w:rPr>
          <w:rFonts w:ascii="Arial" w:eastAsia="Times New Roman" w:hAnsi="Arial" w:cs="Arial"/>
          <w:lang w:eastAsia="pl-PL"/>
        </w:rPr>
      </w:pPr>
      <w:r>
        <w:rPr>
          <w:rFonts w:ascii="Arial" w:eastAsia="Times New Roman" w:hAnsi="Arial" w:cs="Arial"/>
          <w:lang w:eastAsia="pl-PL"/>
        </w:rPr>
        <w:lastRenderedPageBreak/>
        <w:t>wszystkie oferty zostaną odrzucone,</w:t>
      </w:r>
    </w:p>
    <w:p w14:paraId="63C97C70" w14:textId="77777777" w:rsidR="00EB31C2" w:rsidRPr="00566851" w:rsidRDefault="008E1DC5" w:rsidP="004607E5">
      <w:pPr>
        <w:pStyle w:val="Akapitzlist"/>
        <w:numPr>
          <w:ilvl w:val="0"/>
          <w:numId w:val="15"/>
        </w:numPr>
        <w:tabs>
          <w:tab w:val="left" w:pos="426"/>
        </w:tabs>
        <w:autoSpaceDE w:val="0"/>
        <w:autoSpaceDN w:val="0"/>
        <w:spacing w:after="0" w:line="23" w:lineRule="atLeast"/>
        <w:jc w:val="both"/>
        <w:rPr>
          <w:rFonts w:ascii="Arial" w:eastAsia="Times New Roman" w:hAnsi="Arial" w:cs="Arial"/>
          <w:lang w:eastAsia="pl-PL"/>
        </w:rPr>
      </w:pPr>
      <w:r>
        <w:rPr>
          <w:rFonts w:ascii="Arial" w:eastAsia="Times New Roman" w:hAnsi="Arial" w:cs="Arial"/>
          <w:lang w:eastAsia="pl-PL"/>
        </w:rPr>
        <w:t>nastąpi utrata finansowania w całości lub w części</w:t>
      </w:r>
    </w:p>
    <w:p w14:paraId="43B7CBD3" w14:textId="77777777" w:rsidR="00EB31C2" w:rsidRPr="008E1DC5" w:rsidRDefault="00EB31C2" w:rsidP="004607E5">
      <w:pPr>
        <w:pStyle w:val="Akapitzlist"/>
        <w:numPr>
          <w:ilvl w:val="0"/>
          <w:numId w:val="2"/>
        </w:numPr>
        <w:spacing w:after="0" w:line="23" w:lineRule="atLeast"/>
        <w:ind w:left="426" w:hanging="426"/>
        <w:jc w:val="both"/>
        <w:rPr>
          <w:rFonts w:ascii="Arial" w:eastAsia="Times New Roman" w:hAnsi="Arial" w:cs="Arial"/>
          <w:b/>
          <w:bCs/>
          <w:lang w:eastAsia="pl-PL"/>
        </w:rPr>
      </w:pPr>
      <w:r w:rsidRPr="008E1DC5">
        <w:rPr>
          <w:rFonts w:ascii="Arial" w:eastAsia="Times New Roman" w:hAnsi="Arial" w:cs="Arial"/>
          <w:b/>
          <w:bCs/>
          <w:lang w:eastAsia="pl-PL"/>
        </w:rPr>
        <w:t xml:space="preserve"> Tryb zawarcia umowy oraz warunki płatności</w:t>
      </w:r>
    </w:p>
    <w:p w14:paraId="7D133025" w14:textId="77777777" w:rsidR="00EB31C2" w:rsidRPr="00EB31C2" w:rsidRDefault="00EB31C2" w:rsidP="004607E5">
      <w:pPr>
        <w:numPr>
          <w:ilvl w:val="0"/>
          <w:numId w:val="9"/>
        </w:numPr>
        <w:autoSpaceDE w:val="0"/>
        <w:autoSpaceDN w:val="0"/>
        <w:spacing w:after="0" w:line="23" w:lineRule="atLeast"/>
        <w:ind w:left="852" w:hanging="426"/>
        <w:contextualSpacing/>
        <w:jc w:val="both"/>
        <w:rPr>
          <w:rFonts w:ascii="Arial" w:eastAsia="Times New Roman" w:hAnsi="Arial" w:cs="Arial"/>
          <w:bCs/>
          <w:iCs/>
        </w:rPr>
      </w:pPr>
      <w:r w:rsidRPr="00EB31C2">
        <w:rPr>
          <w:rFonts w:ascii="Arial" w:eastAsia="Times New Roman" w:hAnsi="Arial" w:cs="Arial"/>
          <w:bCs/>
          <w:iCs/>
        </w:rPr>
        <w:t xml:space="preserve">Wykonawca zobowiązany jest </w:t>
      </w:r>
      <w:proofErr w:type="gramStart"/>
      <w:r w:rsidRPr="00EB31C2">
        <w:rPr>
          <w:rFonts w:ascii="Arial" w:eastAsia="Times New Roman" w:hAnsi="Arial" w:cs="Arial"/>
          <w:bCs/>
          <w:iCs/>
        </w:rPr>
        <w:t>do  zawarcia</w:t>
      </w:r>
      <w:proofErr w:type="gramEnd"/>
      <w:r w:rsidRPr="00EB31C2">
        <w:rPr>
          <w:rFonts w:ascii="Arial" w:eastAsia="Times New Roman" w:hAnsi="Arial" w:cs="Arial"/>
          <w:bCs/>
          <w:iCs/>
        </w:rPr>
        <w:t xml:space="preserve"> umowy w </w:t>
      </w:r>
      <w:r w:rsidR="00B32B11">
        <w:rPr>
          <w:rFonts w:ascii="Arial" w:eastAsia="Times New Roman" w:hAnsi="Arial" w:cs="Arial"/>
          <w:bCs/>
          <w:iCs/>
        </w:rPr>
        <w:t>terminie wskazanym przez Zamawiającego w odrębnym wezwaniu</w:t>
      </w:r>
      <w:r w:rsidRPr="00EB31C2">
        <w:rPr>
          <w:rFonts w:ascii="Arial" w:eastAsia="Times New Roman" w:hAnsi="Arial" w:cs="Arial"/>
          <w:bCs/>
          <w:iCs/>
        </w:rPr>
        <w:t xml:space="preserve">. </w:t>
      </w:r>
    </w:p>
    <w:p w14:paraId="642AFB1E" w14:textId="77777777" w:rsidR="00EB31C2" w:rsidRPr="00EB31C2" w:rsidRDefault="00EB31C2" w:rsidP="004607E5">
      <w:pPr>
        <w:numPr>
          <w:ilvl w:val="0"/>
          <w:numId w:val="9"/>
        </w:numPr>
        <w:autoSpaceDE w:val="0"/>
        <w:autoSpaceDN w:val="0"/>
        <w:spacing w:after="0" w:line="23" w:lineRule="atLeast"/>
        <w:ind w:left="852" w:hanging="426"/>
        <w:contextualSpacing/>
        <w:rPr>
          <w:rFonts w:ascii="Arial" w:eastAsia="Times New Roman" w:hAnsi="Arial" w:cs="Arial"/>
          <w:bCs/>
          <w:iCs/>
        </w:rPr>
      </w:pPr>
      <w:r w:rsidRPr="00EB31C2">
        <w:rPr>
          <w:rFonts w:ascii="Arial" w:eastAsia="Times New Roman" w:hAnsi="Arial" w:cs="Arial"/>
          <w:bCs/>
          <w:iCs/>
        </w:rPr>
        <w:t xml:space="preserve">Informacja o wynikach postępowania albo o zamknięciu postępowania bez dokonania wyboru Wykonawcy zostanie ogłoszona na stronie </w:t>
      </w:r>
      <w:r w:rsidRPr="00EB31C2">
        <w:rPr>
          <w:rFonts w:ascii="Arial" w:eastAsia="Times New Roman" w:hAnsi="Arial" w:cs="Arial"/>
        </w:rPr>
        <w:t xml:space="preserve">aplikacji Baza Konkurencyjności (BK2021) dostępnej pod adresem internetowym: </w:t>
      </w:r>
      <w:hyperlink r:id="rId18" w:history="1">
        <w:r w:rsidRPr="00EB31C2">
          <w:rPr>
            <w:rFonts w:ascii="Arial" w:eastAsia="Times New Roman" w:hAnsi="Arial" w:cs="Arial"/>
            <w:bCs/>
            <w:iCs/>
            <w:color w:val="0000FF"/>
            <w:u w:val="single"/>
          </w:rPr>
          <w:t>https://bazakonkurencyjnosci.funduszeeuropejskie.gov.pl</w:t>
        </w:r>
      </w:hyperlink>
    </w:p>
    <w:p w14:paraId="5FF09B84" w14:textId="77777777" w:rsidR="00EB31C2" w:rsidRPr="00EB31C2" w:rsidRDefault="00EB31C2" w:rsidP="004607E5">
      <w:pPr>
        <w:numPr>
          <w:ilvl w:val="0"/>
          <w:numId w:val="9"/>
        </w:numPr>
        <w:autoSpaceDE w:val="0"/>
        <w:autoSpaceDN w:val="0"/>
        <w:spacing w:after="0" w:line="23" w:lineRule="atLeast"/>
        <w:ind w:left="852" w:hanging="426"/>
        <w:contextualSpacing/>
        <w:jc w:val="both"/>
        <w:rPr>
          <w:rFonts w:ascii="Arial" w:eastAsia="Times New Roman" w:hAnsi="Arial" w:cs="Arial"/>
          <w:bCs/>
          <w:iCs/>
        </w:rPr>
      </w:pPr>
      <w:r w:rsidRPr="00EB31C2">
        <w:rPr>
          <w:rFonts w:ascii="Arial" w:eastAsia="Times New Roman" w:hAnsi="Arial" w:cs="Arial"/>
          <w:bCs/>
          <w:iCs/>
        </w:rPr>
        <w:t>Wybrany Wykonawca zostanie poinformowany telefonicznie lub e-mailem o terminie i miejscu podpisania umowy.</w:t>
      </w:r>
    </w:p>
    <w:p w14:paraId="2C8B0D31" w14:textId="77777777" w:rsidR="00EB31C2" w:rsidRPr="00EB31C2" w:rsidRDefault="00EB31C2" w:rsidP="004607E5">
      <w:pPr>
        <w:numPr>
          <w:ilvl w:val="0"/>
          <w:numId w:val="9"/>
        </w:numPr>
        <w:autoSpaceDE w:val="0"/>
        <w:autoSpaceDN w:val="0"/>
        <w:spacing w:after="0" w:line="23" w:lineRule="atLeast"/>
        <w:ind w:left="852" w:hanging="426"/>
        <w:contextualSpacing/>
        <w:jc w:val="both"/>
        <w:rPr>
          <w:rFonts w:ascii="Arial" w:eastAsia="Times New Roman" w:hAnsi="Arial" w:cs="Arial"/>
          <w:bCs/>
          <w:iCs/>
        </w:rPr>
      </w:pPr>
      <w:r w:rsidRPr="00EB31C2">
        <w:rPr>
          <w:rFonts w:ascii="Arial" w:eastAsia="Times New Roman" w:hAnsi="Arial" w:cs="Arial"/>
          <w:bCs/>
          <w:iCs/>
        </w:rPr>
        <w:t xml:space="preserve">Wzór umowy </w:t>
      </w:r>
      <w:r w:rsidRPr="00EB31C2">
        <w:rPr>
          <w:rFonts w:ascii="Arial" w:eastAsia="Times New Roman" w:hAnsi="Arial" w:cs="Arial"/>
        </w:rPr>
        <w:t xml:space="preserve">stanowi załącznik nr 2 do niniejszego </w:t>
      </w:r>
      <w:r w:rsidRPr="00EB31C2">
        <w:rPr>
          <w:rFonts w:ascii="Arial" w:eastAsia="Times New Roman" w:hAnsi="Arial" w:cs="Arial"/>
          <w:i/>
        </w:rPr>
        <w:t>Zapytania Ofertowego</w:t>
      </w:r>
      <w:r w:rsidRPr="00EB31C2">
        <w:rPr>
          <w:rFonts w:ascii="Arial" w:eastAsia="Times New Roman" w:hAnsi="Arial" w:cs="Arial"/>
        </w:rPr>
        <w:t xml:space="preserve">. </w:t>
      </w:r>
      <w:r w:rsidRPr="00EB31C2">
        <w:rPr>
          <w:rFonts w:ascii="Arial" w:eastAsia="Times New Roman" w:hAnsi="Arial" w:cs="Arial"/>
          <w:bCs/>
          <w:iCs/>
        </w:rPr>
        <w:t xml:space="preserve"> </w:t>
      </w:r>
    </w:p>
    <w:p w14:paraId="6D85DC67" w14:textId="77777777" w:rsidR="00EB31C2" w:rsidRPr="008E1DC5" w:rsidRDefault="00EB31C2" w:rsidP="004607E5">
      <w:pPr>
        <w:numPr>
          <w:ilvl w:val="0"/>
          <w:numId w:val="9"/>
        </w:numPr>
        <w:autoSpaceDE w:val="0"/>
        <w:autoSpaceDN w:val="0"/>
        <w:spacing w:after="0" w:line="23" w:lineRule="atLeast"/>
        <w:ind w:left="852" w:hanging="426"/>
        <w:contextualSpacing/>
        <w:jc w:val="both"/>
        <w:rPr>
          <w:rFonts w:ascii="Arial" w:eastAsia="Times New Roman" w:hAnsi="Arial" w:cs="Arial"/>
          <w:bCs/>
          <w:iCs/>
        </w:rPr>
      </w:pPr>
      <w:r w:rsidRPr="00EB31C2">
        <w:rPr>
          <w:rFonts w:ascii="Arial" w:eastAsia="Times New Roman" w:hAnsi="Arial" w:cs="Arial"/>
          <w:bCs/>
          <w:iCs/>
        </w:rPr>
        <w:t>Jeżeli Wykonawca, którego oferta została wybrana uchyla się od podpisania umowy, Zamawiający może wybrać ofertę najkorzystniejszą spośród pozostałych ofert.</w:t>
      </w:r>
    </w:p>
    <w:p w14:paraId="43653FD2" w14:textId="77777777" w:rsidR="00EB31C2" w:rsidRPr="008E1DC5" w:rsidRDefault="00EB31C2" w:rsidP="004607E5">
      <w:pPr>
        <w:numPr>
          <w:ilvl w:val="0"/>
          <w:numId w:val="9"/>
        </w:numPr>
        <w:autoSpaceDE w:val="0"/>
        <w:autoSpaceDN w:val="0"/>
        <w:spacing w:after="0" w:line="23" w:lineRule="atLeast"/>
        <w:ind w:left="852" w:hanging="426"/>
        <w:contextualSpacing/>
        <w:jc w:val="both"/>
        <w:rPr>
          <w:rFonts w:ascii="Arial" w:eastAsia="Times New Roman" w:hAnsi="Arial" w:cs="Arial"/>
          <w:bCs/>
          <w:iCs/>
        </w:rPr>
      </w:pPr>
      <w:r w:rsidRPr="008E1DC5">
        <w:rPr>
          <w:rFonts w:ascii="Arial" w:eastAsia="Times New Roman" w:hAnsi="Arial" w:cs="Arial"/>
          <w:lang w:eastAsia="pl-PL"/>
        </w:rPr>
        <w:t>Zamawiający zapłaci wynagrodzenie ustalone na podstawie oferty Wykonawcy.</w:t>
      </w:r>
    </w:p>
    <w:p w14:paraId="1E4E446A" w14:textId="77777777" w:rsidR="00EB31C2" w:rsidRPr="00566851" w:rsidRDefault="00EB31C2" w:rsidP="004607E5">
      <w:pPr>
        <w:numPr>
          <w:ilvl w:val="0"/>
          <w:numId w:val="9"/>
        </w:numPr>
        <w:autoSpaceDE w:val="0"/>
        <w:autoSpaceDN w:val="0"/>
        <w:spacing w:after="0" w:line="23" w:lineRule="atLeast"/>
        <w:ind w:left="852" w:hanging="426"/>
        <w:contextualSpacing/>
        <w:jc w:val="both"/>
        <w:rPr>
          <w:rFonts w:ascii="Arial" w:eastAsia="Times New Roman" w:hAnsi="Arial" w:cs="Arial"/>
          <w:bCs/>
          <w:iCs/>
        </w:rPr>
      </w:pPr>
      <w:r w:rsidRPr="008E1DC5">
        <w:rPr>
          <w:rFonts w:ascii="Arial" w:eastAsia="Times New Roman" w:hAnsi="Arial" w:cs="Arial"/>
          <w:lang w:eastAsia="pl-PL"/>
        </w:rPr>
        <w:t xml:space="preserve">Zamawiający nie przewiduje wypłat częściowych.  </w:t>
      </w:r>
    </w:p>
    <w:p w14:paraId="3BA36A47" w14:textId="77777777" w:rsidR="00EB31C2" w:rsidRPr="008E1DC5" w:rsidRDefault="00EB31C2" w:rsidP="004607E5">
      <w:pPr>
        <w:pStyle w:val="Akapitzlist"/>
        <w:numPr>
          <w:ilvl w:val="0"/>
          <w:numId w:val="2"/>
        </w:numPr>
        <w:autoSpaceDE w:val="0"/>
        <w:autoSpaceDN w:val="0"/>
        <w:spacing w:after="0" w:line="23" w:lineRule="atLeast"/>
        <w:ind w:left="426" w:hanging="426"/>
        <w:jc w:val="both"/>
        <w:rPr>
          <w:rFonts w:ascii="Arial" w:eastAsia="Times New Roman" w:hAnsi="Arial" w:cs="Arial"/>
          <w:b/>
          <w:lang w:eastAsia="pl-PL"/>
        </w:rPr>
      </w:pPr>
      <w:r w:rsidRPr="008E1DC5">
        <w:rPr>
          <w:rFonts w:ascii="Arial" w:eastAsia="Times New Roman" w:hAnsi="Arial" w:cs="Arial"/>
          <w:b/>
          <w:lang w:eastAsia="pl-PL"/>
        </w:rPr>
        <w:t xml:space="preserve"> Zmiany umowy, kary umowne i odstąpienie od umowy</w:t>
      </w:r>
    </w:p>
    <w:p w14:paraId="0731027C" w14:textId="77777777" w:rsidR="00EB31C2" w:rsidRPr="00EB31C2" w:rsidRDefault="00EB31C2" w:rsidP="004607E5">
      <w:pPr>
        <w:numPr>
          <w:ilvl w:val="0"/>
          <w:numId w:val="11"/>
        </w:numPr>
        <w:tabs>
          <w:tab w:val="left" w:pos="851"/>
        </w:tabs>
        <w:autoSpaceDE w:val="0"/>
        <w:autoSpaceDN w:val="0"/>
        <w:spacing w:after="0" w:line="23" w:lineRule="atLeast"/>
        <w:ind w:left="851" w:hanging="425"/>
        <w:jc w:val="both"/>
        <w:rPr>
          <w:rFonts w:ascii="Arial" w:eastAsia="Times New Roman" w:hAnsi="Arial" w:cs="Arial"/>
          <w:lang w:eastAsia="pl-PL"/>
        </w:rPr>
      </w:pPr>
      <w:r w:rsidRPr="00EB31C2">
        <w:rPr>
          <w:rFonts w:ascii="Arial" w:eastAsia="Times New Roman" w:hAnsi="Arial" w:cs="Arial"/>
          <w:lang w:eastAsia="pl-PL"/>
        </w:rPr>
        <w:t>Zamawiający zastrzega sobie prawo do zmiany warunków podpisanej umowy z Wykonawcą zamówienia wyłonionym w wyniku przeprowadzonego postępowania, jeżeli spełniony zostanie któryś z poniższych warunków:</w:t>
      </w:r>
    </w:p>
    <w:p w14:paraId="7E38F69B" w14:textId="77777777" w:rsidR="00EB31C2" w:rsidRPr="00EB31C2" w:rsidRDefault="00EB31C2" w:rsidP="004607E5">
      <w:pPr>
        <w:numPr>
          <w:ilvl w:val="1"/>
          <w:numId w:val="4"/>
        </w:numPr>
        <w:tabs>
          <w:tab w:val="left" w:pos="1276"/>
        </w:tabs>
        <w:autoSpaceDE w:val="0"/>
        <w:autoSpaceDN w:val="0"/>
        <w:spacing w:after="0" w:line="23" w:lineRule="atLeast"/>
        <w:ind w:left="1276" w:hanging="425"/>
        <w:jc w:val="both"/>
        <w:rPr>
          <w:rFonts w:ascii="Arial" w:eastAsia="Times New Roman" w:hAnsi="Arial" w:cs="Arial"/>
          <w:lang w:eastAsia="pl-PL"/>
        </w:rPr>
      </w:pPr>
      <w:r w:rsidRPr="00EB31C2">
        <w:rPr>
          <w:rFonts w:ascii="Arial" w:eastAsia="Times New Roman" w:hAnsi="Arial" w:cs="Arial"/>
          <w:lang w:eastAsia="pl-PL"/>
        </w:rPr>
        <w:t xml:space="preserve">zmiana uzasadniona będzie sytuacją, której Zamawiający, działając z należytą starannością, nie mógł przewidzieć, </w:t>
      </w:r>
    </w:p>
    <w:p w14:paraId="6A5994E9" w14:textId="77777777" w:rsidR="00EB31C2" w:rsidRPr="00EB31C2" w:rsidRDefault="00EB31C2" w:rsidP="004607E5">
      <w:pPr>
        <w:numPr>
          <w:ilvl w:val="1"/>
          <w:numId w:val="4"/>
        </w:numPr>
        <w:tabs>
          <w:tab w:val="left" w:pos="1276"/>
        </w:tabs>
        <w:autoSpaceDE w:val="0"/>
        <w:autoSpaceDN w:val="0"/>
        <w:spacing w:after="0" w:line="23" w:lineRule="atLeast"/>
        <w:ind w:left="1276" w:hanging="425"/>
        <w:jc w:val="both"/>
        <w:rPr>
          <w:rFonts w:ascii="Arial" w:eastAsia="Times New Roman" w:hAnsi="Arial" w:cs="Arial"/>
          <w:lang w:eastAsia="pl-PL"/>
        </w:rPr>
      </w:pPr>
      <w:r w:rsidRPr="00EB31C2">
        <w:rPr>
          <w:rFonts w:ascii="Arial" w:eastAsia="Times New Roman" w:hAnsi="Arial" w:cs="Arial"/>
          <w:lang w:eastAsia="pl-PL"/>
        </w:rPr>
        <w:t>zmiana będzie korzystna dla Zamawiającego,</w:t>
      </w:r>
    </w:p>
    <w:p w14:paraId="09B2B18C" w14:textId="77777777" w:rsidR="00EB31C2" w:rsidRPr="00EB31C2" w:rsidRDefault="00EB31C2" w:rsidP="004607E5">
      <w:pPr>
        <w:numPr>
          <w:ilvl w:val="1"/>
          <w:numId w:val="4"/>
        </w:numPr>
        <w:tabs>
          <w:tab w:val="left" w:pos="1276"/>
        </w:tabs>
        <w:autoSpaceDE w:val="0"/>
        <w:autoSpaceDN w:val="0"/>
        <w:spacing w:after="0" w:line="23" w:lineRule="atLeast"/>
        <w:ind w:left="1276" w:hanging="425"/>
        <w:jc w:val="both"/>
        <w:rPr>
          <w:rFonts w:ascii="Arial" w:eastAsia="Times New Roman" w:hAnsi="Arial" w:cs="Arial"/>
          <w:lang w:eastAsia="pl-PL"/>
        </w:rPr>
      </w:pPr>
      <w:r w:rsidRPr="00EB31C2">
        <w:rPr>
          <w:rFonts w:ascii="Arial" w:eastAsia="Times New Roman" w:hAnsi="Arial" w:cs="Arial"/>
          <w:lang w:eastAsia="pl-PL"/>
        </w:rPr>
        <w:t>istotnych zmian w zakresie przedmiotu i sposobu realizacji umowy niespowodowanych działaniem lub zaniechaniem którejkolwiek ze Stron umowy,</w:t>
      </w:r>
    </w:p>
    <w:p w14:paraId="275207DA" w14:textId="77777777" w:rsidR="00EB31C2" w:rsidRPr="00EB31C2" w:rsidRDefault="00EB31C2" w:rsidP="004607E5">
      <w:pPr>
        <w:numPr>
          <w:ilvl w:val="1"/>
          <w:numId w:val="4"/>
        </w:numPr>
        <w:tabs>
          <w:tab w:val="left" w:pos="1276"/>
        </w:tabs>
        <w:autoSpaceDE w:val="0"/>
        <w:autoSpaceDN w:val="0"/>
        <w:spacing w:after="0" w:line="23" w:lineRule="atLeast"/>
        <w:ind w:left="1276" w:hanging="425"/>
        <w:jc w:val="both"/>
        <w:rPr>
          <w:rFonts w:ascii="Arial" w:eastAsia="Times New Roman" w:hAnsi="Arial" w:cs="Arial"/>
          <w:lang w:eastAsia="pl-PL"/>
        </w:rPr>
      </w:pPr>
      <w:r w:rsidRPr="00EB31C2">
        <w:rPr>
          <w:rFonts w:ascii="Arial" w:eastAsia="Times New Roman" w:hAnsi="Arial" w:cs="Arial"/>
          <w:lang w:eastAsia="pl-PL"/>
        </w:rPr>
        <w:t>nastąpi zmiana Wytycznych dotyczących kwalifikowalności wydatków na lata 2021-2027 lub innych obowiązujących Wytycznych, obowiązująca dla zawartych umów i wymagająca zmiany umowy z Wykonawcą,</w:t>
      </w:r>
    </w:p>
    <w:p w14:paraId="1103EE52" w14:textId="77777777" w:rsidR="00EB31C2" w:rsidRDefault="00EB31C2" w:rsidP="004607E5">
      <w:pPr>
        <w:numPr>
          <w:ilvl w:val="1"/>
          <w:numId w:val="4"/>
        </w:numPr>
        <w:tabs>
          <w:tab w:val="left" w:pos="1276"/>
        </w:tabs>
        <w:autoSpaceDE w:val="0"/>
        <w:autoSpaceDN w:val="0"/>
        <w:spacing w:after="0" w:line="23" w:lineRule="atLeast"/>
        <w:ind w:left="1276" w:hanging="425"/>
        <w:jc w:val="both"/>
        <w:rPr>
          <w:rFonts w:ascii="Arial" w:eastAsia="Times New Roman" w:hAnsi="Arial" w:cs="Arial"/>
          <w:lang w:eastAsia="pl-PL"/>
        </w:rPr>
      </w:pPr>
      <w:r w:rsidRPr="00EB31C2">
        <w:rPr>
          <w:rFonts w:ascii="Arial" w:eastAsia="Times New Roman" w:hAnsi="Arial" w:cs="Arial"/>
          <w:lang w:eastAsia="pl-PL"/>
        </w:rPr>
        <w:t>nastąpi zmiana powszechnie obowiązujących przepisów prawa w zakresie mającym wpływ na realizację przedmiotu umowy, skutkująca koniecznością wprowadzenia zmian do zawartej umowy.</w:t>
      </w:r>
    </w:p>
    <w:p w14:paraId="5EDA7523" w14:textId="77777777" w:rsidR="008E1DC5" w:rsidRPr="00EB31C2" w:rsidRDefault="008E1DC5" w:rsidP="004607E5">
      <w:pPr>
        <w:numPr>
          <w:ilvl w:val="1"/>
          <w:numId w:val="4"/>
        </w:numPr>
        <w:tabs>
          <w:tab w:val="left" w:pos="1276"/>
        </w:tabs>
        <w:autoSpaceDE w:val="0"/>
        <w:autoSpaceDN w:val="0"/>
        <w:spacing w:after="0" w:line="23" w:lineRule="atLeast"/>
        <w:ind w:left="1276" w:hanging="425"/>
        <w:jc w:val="both"/>
        <w:rPr>
          <w:rFonts w:ascii="Arial" w:eastAsia="Times New Roman" w:hAnsi="Arial" w:cs="Arial"/>
          <w:lang w:eastAsia="pl-PL"/>
        </w:rPr>
      </w:pPr>
      <w:r>
        <w:rPr>
          <w:rFonts w:ascii="Arial" w:eastAsia="Times New Roman" w:hAnsi="Arial" w:cs="Arial"/>
          <w:lang w:eastAsia="pl-PL"/>
        </w:rPr>
        <w:t>w pozostałych przypadkach wskazanych we wzorze umowy</w:t>
      </w:r>
    </w:p>
    <w:p w14:paraId="7DCCA623" w14:textId="77777777" w:rsidR="00EB31C2" w:rsidRDefault="00EB31C2" w:rsidP="004607E5">
      <w:pPr>
        <w:numPr>
          <w:ilvl w:val="0"/>
          <w:numId w:val="11"/>
        </w:numPr>
        <w:tabs>
          <w:tab w:val="left" w:pos="851"/>
        </w:tabs>
        <w:autoSpaceDE w:val="0"/>
        <w:autoSpaceDN w:val="0"/>
        <w:spacing w:after="0" w:line="23" w:lineRule="atLeast"/>
        <w:ind w:left="851" w:hanging="425"/>
        <w:jc w:val="both"/>
        <w:rPr>
          <w:rFonts w:ascii="Arial" w:eastAsia="Times New Roman" w:hAnsi="Arial" w:cs="Arial"/>
          <w:lang w:eastAsia="pl-PL"/>
        </w:rPr>
      </w:pPr>
      <w:r w:rsidRPr="00EB31C2">
        <w:rPr>
          <w:rFonts w:ascii="Arial" w:eastAsia="Times New Roman" w:hAnsi="Arial" w:cs="Arial"/>
          <w:lang w:eastAsia="pl-PL"/>
        </w:rPr>
        <w:t xml:space="preserve">Zmiany mogą dotyczyć w szczególności terminów realizacji zamówienia, terminów płatności, między innymi w przypadku wystąpienia warunków uzasadniających taką zmianę, spowodowanych wystąpieniem czynnika „siły wyższej”. Przez siłę wyższą rozumie się zdarzenie, którego strony nie mogły przewidzieć, któremu nie mogły zapobiec ani przeciwdziałać, a które uniemożliwia stronom wykonanie w części lub w całości ich zobowiązań, w szczególności: </w:t>
      </w:r>
      <w:r w:rsidRPr="00EB31C2">
        <w:rPr>
          <w:rFonts w:ascii="Arial" w:eastAsia="Times New Roman" w:hAnsi="Arial" w:cs="Arial"/>
          <w:color w:val="000000"/>
          <w:lang w:eastAsia="pl-PL"/>
        </w:rPr>
        <w:t>pożar, powódź, inne klęski żywiołowe, promieniowanie lub skażenie, zamieszki, strajki, ataki terrorystyczne, działania wojenne, pandemie, nagłe załamania pogody, nagłe przerwy w dostawie energii elektrycznej i inne zdarzenia losowe</w:t>
      </w:r>
      <w:r w:rsidRPr="00EB31C2">
        <w:rPr>
          <w:rFonts w:ascii="Arial" w:eastAsia="Times New Roman" w:hAnsi="Arial" w:cs="Arial"/>
          <w:lang w:eastAsia="pl-PL"/>
        </w:rPr>
        <w:t xml:space="preserve">. </w:t>
      </w:r>
    </w:p>
    <w:p w14:paraId="2F0E9888" w14:textId="77777777" w:rsidR="00EB31C2" w:rsidRDefault="00EB31C2" w:rsidP="004607E5">
      <w:pPr>
        <w:numPr>
          <w:ilvl w:val="0"/>
          <w:numId w:val="11"/>
        </w:numPr>
        <w:tabs>
          <w:tab w:val="left" w:pos="851"/>
        </w:tabs>
        <w:autoSpaceDE w:val="0"/>
        <w:autoSpaceDN w:val="0"/>
        <w:spacing w:after="0" w:line="23" w:lineRule="atLeast"/>
        <w:ind w:left="851" w:hanging="425"/>
        <w:jc w:val="both"/>
        <w:rPr>
          <w:rFonts w:ascii="Arial" w:eastAsia="Times New Roman" w:hAnsi="Arial" w:cs="Arial"/>
          <w:lang w:eastAsia="pl-PL"/>
        </w:rPr>
      </w:pPr>
      <w:r w:rsidRPr="008E1DC5">
        <w:rPr>
          <w:rFonts w:ascii="Arial" w:eastAsia="Times New Roman" w:hAnsi="Arial" w:cs="Arial"/>
          <w:lang w:eastAsia="pl-PL"/>
        </w:rPr>
        <w:t>Wszelkie zmiany i uzupełnienia treści umowy winny zostać dokonane wyłącznie w formie aneksu podpisanego przez obie strony, pod rygorem nieważności z wyłączeniem zmian nie wymagających zawarcia aneksu, a opisanych w załączniku nr 2 do Zapytania Ofertowego (Wzór umowy).</w:t>
      </w:r>
    </w:p>
    <w:p w14:paraId="5DFE7125" w14:textId="77777777" w:rsidR="00EB31C2" w:rsidRDefault="00EB31C2" w:rsidP="004607E5">
      <w:pPr>
        <w:numPr>
          <w:ilvl w:val="0"/>
          <w:numId w:val="11"/>
        </w:numPr>
        <w:tabs>
          <w:tab w:val="left" w:pos="851"/>
        </w:tabs>
        <w:autoSpaceDE w:val="0"/>
        <w:autoSpaceDN w:val="0"/>
        <w:spacing w:after="0" w:line="23" w:lineRule="atLeast"/>
        <w:ind w:left="851" w:hanging="425"/>
        <w:jc w:val="both"/>
        <w:rPr>
          <w:rFonts w:ascii="Arial" w:eastAsia="Times New Roman" w:hAnsi="Arial" w:cs="Arial"/>
          <w:lang w:eastAsia="pl-PL"/>
        </w:rPr>
      </w:pPr>
      <w:r w:rsidRPr="008E1DC5">
        <w:rPr>
          <w:rFonts w:ascii="Arial" w:eastAsia="Times New Roman" w:hAnsi="Arial" w:cs="Arial"/>
          <w:lang w:eastAsia="pl-PL"/>
        </w:rPr>
        <w:lastRenderedPageBreak/>
        <w:t>Zamawiający udzieli w formie pisemnej, elektronicznej lub telefonicznej zamówienia u Wykonawcy, którego oferta będzie odpowiadała wszystkim wymaganiom określonym w niniejszym ogłoszeniu i została oceniona jako najkorzystniejsza w oparciu o podane wyżej kryteria oceny ofert.</w:t>
      </w:r>
    </w:p>
    <w:p w14:paraId="05478D2F" w14:textId="77777777" w:rsidR="00EB31C2" w:rsidRPr="008E1DC5" w:rsidRDefault="00EB31C2" w:rsidP="004607E5">
      <w:pPr>
        <w:numPr>
          <w:ilvl w:val="0"/>
          <w:numId w:val="11"/>
        </w:numPr>
        <w:tabs>
          <w:tab w:val="left" w:pos="851"/>
        </w:tabs>
        <w:autoSpaceDE w:val="0"/>
        <w:autoSpaceDN w:val="0"/>
        <w:spacing w:after="0" w:line="23" w:lineRule="atLeast"/>
        <w:ind w:left="851" w:hanging="425"/>
        <w:jc w:val="both"/>
        <w:rPr>
          <w:rFonts w:ascii="Arial" w:eastAsia="Times New Roman" w:hAnsi="Arial" w:cs="Arial"/>
          <w:lang w:eastAsia="pl-PL"/>
        </w:rPr>
      </w:pPr>
      <w:r w:rsidRPr="008E1DC5">
        <w:rPr>
          <w:rFonts w:ascii="Arial" w:eastAsia="Times New Roman" w:hAnsi="Arial" w:cs="Arial"/>
          <w:color w:val="000000"/>
          <w:lang w:eastAsia="pl-PL"/>
        </w:rPr>
        <w:t xml:space="preserve">Zamawiający zastrzega sobie możliwość przedłużenia terminu przeznaczonego na składanie ofert m.in. w wyniku np. złożonych zapytań do postępowania i niezbędnego czasu na odpowiedzi oraz przedłużenia terminu przeznaczonego na dokonanie oceny złożonych ofert. </w:t>
      </w:r>
    </w:p>
    <w:p w14:paraId="24FFF767" w14:textId="77777777" w:rsidR="00EB31C2" w:rsidRPr="008E1DC5" w:rsidRDefault="00EB31C2" w:rsidP="004607E5">
      <w:pPr>
        <w:numPr>
          <w:ilvl w:val="0"/>
          <w:numId w:val="11"/>
        </w:numPr>
        <w:tabs>
          <w:tab w:val="left" w:pos="851"/>
        </w:tabs>
        <w:autoSpaceDE w:val="0"/>
        <w:autoSpaceDN w:val="0"/>
        <w:spacing w:after="0" w:line="23" w:lineRule="atLeast"/>
        <w:ind w:left="851" w:hanging="425"/>
        <w:jc w:val="both"/>
        <w:rPr>
          <w:rFonts w:ascii="Arial" w:eastAsia="Times New Roman" w:hAnsi="Arial" w:cs="Arial"/>
          <w:lang w:eastAsia="pl-PL"/>
        </w:rPr>
      </w:pPr>
      <w:r w:rsidRPr="008E1DC5">
        <w:rPr>
          <w:rFonts w:ascii="Arial" w:eastAsia="Times New Roman" w:hAnsi="Arial" w:cs="Arial"/>
          <w:color w:val="000000"/>
          <w:lang w:eastAsia="pl-PL"/>
        </w:rPr>
        <w:t xml:space="preserve">W uzasadnionych przypadkach Zamawiający może przed upływem terminu składania ofert zmienić treść ogłoszenia. O wprowadzonych zmianach niezwłocznie poinformuje na stronie </w:t>
      </w:r>
      <w:hyperlink r:id="rId19" w:history="1">
        <w:r w:rsidRPr="008E1DC5">
          <w:rPr>
            <w:rStyle w:val="Hipercze"/>
            <w:rFonts w:ascii="Arial" w:eastAsia="Times New Roman" w:hAnsi="Arial" w:cs="Arial"/>
            <w:lang w:eastAsia="pl-PL"/>
          </w:rPr>
          <w:t>https://bazakonkurencyjnosci.funduszeeuropejskie.gov.pl</w:t>
        </w:r>
      </w:hyperlink>
      <w:r w:rsidRPr="008E1DC5">
        <w:rPr>
          <w:rFonts w:ascii="Arial" w:eastAsia="Times New Roman" w:hAnsi="Arial" w:cs="Arial"/>
          <w:color w:val="000000"/>
          <w:lang w:eastAsia="pl-PL"/>
        </w:rPr>
        <w:t xml:space="preserve">.  Informacja ta będzie zawierać co najmniej: datę upublicznienia zmienianego zapytania ofertowego, a także opis dokonanych zmian. Zamawiający przedłuży termin składania oferty o czas niezbędny do wprowadzenia zmian w ofertach, jeżeli jest to konieczne z uwagi na zakres wprowadzanych zmian. </w:t>
      </w:r>
    </w:p>
    <w:p w14:paraId="0AC2EE28" w14:textId="77777777" w:rsidR="00EB31C2" w:rsidRPr="008E1DC5" w:rsidRDefault="00EB31C2" w:rsidP="004607E5">
      <w:pPr>
        <w:numPr>
          <w:ilvl w:val="0"/>
          <w:numId w:val="11"/>
        </w:numPr>
        <w:tabs>
          <w:tab w:val="left" w:pos="851"/>
        </w:tabs>
        <w:autoSpaceDE w:val="0"/>
        <w:autoSpaceDN w:val="0"/>
        <w:spacing w:after="0" w:line="23" w:lineRule="atLeast"/>
        <w:ind w:left="851" w:hanging="425"/>
        <w:jc w:val="both"/>
        <w:rPr>
          <w:rFonts w:ascii="Arial" w:eastAsia="Times New Roman" w:hAnsi="Arial" w:cs="Arial"/>
          <w:lang w:eastAsia="pl-PL"/>
        </w:rPr>
      </w:pPr>
      <w:r w:rsidRPr="008E1DC5">
        <w:rPr>
          <w:rFonts w:ascii="Arial" w:eastAsia="Times New Roman" w:hAnsi="Arial" w:cs="Arial"/>
          <w:lang w:eastAsia="pl-PL"/>
        </w:rPr>
        <w:t>Dokonaną zmianę zamawiający upublicznia w taki sam sposób jak przedmiotowe ogłoszenie.</w:t>
      </w:r>
    </w:p>
    <w:p w14:paraId="73372FCC" w14:textId="77777777" w:rsidR="00EB31C2" w:rsidRPr="00EB31C2" w:rsidRDefault="00EB31C2" w:rsidP="00EB31C2">
      <w:pPr>
        <w:spacing w:after="0" w:line="23" w:lineRule="atLeast"/>
        <w:jc w:val="both"/>
        <w:rPr>
          <w:rFonts w:ascii="Arial" w:eastAsia="Times New Roman" w:hAnsi="Arial" w:cs="Arial"/>
          <w:b/>
          <w:lang w:eastAsia="pl-PL"/>
        </w:rPr>
      </w:pPr>
    </w:p>
    <w:p w14:paraId="273198F3" w14:textId="77777777" w:rsidR="00EB31C2" w:rsidRPr="008E1DC5" w:rsidRDefault="00EB31C2" w:rsidP="004607E5">
      <w:pPr>
        <w:pStyle w:val="Akapitzlist"/>
        <w:numPr>
          <w:ilvl w:val="0"/>
          <w:numId w:val="2"/>
        </w:numPr>
        <w:spacing w:after="0" w:line="23" w:lineRule="atLeast"/>
        <w:ind w:left="426" w:hanging="426"/>
        <w:jc w:val="both"/>
        <w:rPr>
          <w:rFonts w:ascii="Arial" w:eastAsia="Times New Roman" w:hAnsi="Arial" w:cs="Arial"/>
          <w:b/>
          <w:lang w:eastAsia="pl-PL"/>
        </w:rPr>
      </w:pPr>
      <w:r w:rsidRPr="008E1DC5">
        <w:rPr>
          <w:rFonts w:ascii="Arial" w:eastAsia="Times New Roman" w:hAnsi="Arial" w:cs="Arial"/>
          <w:b/>
          <w:lang w:eastAsia="pl-PL"/>
        </w:rPr>
        <w:t xml:space="preserve"> Postanowienia końcowe:</w:t>
      </w:r>
    </w:p>
    <w:p w14:paraId="34C57539" w14:textId="77777777" w:rsidR="00EB31C2" w:rsidRPr="00EB31C2" w:rsidRDefault="00EB31C2" w:rsidP="00EB31C2">
      <w:pPr>
        <w:autoSpaceDE w:val="0"/>
        <w:autoSpaceDN w:val="0"/>
        <w:spacing w:after="0" w:line="23" w:lineRule="atLeast"/>
        <w:jc w:val="both"/>
        <w:rPr>
          <w:rFonts w:ascii="Arial" w:eastAsia="Times New Roman" w:hAnsi="Arial" w:cs="Arial"/>
          <w:lang w:eastAsia="pl-PL"/>
        </w:rPr>
      </w:pPr>
    </w:p>
    <w:p w14:paraId="162EE879" w14:textId="77777777" w:rsidR="00EB31C2" w:rsidRPr="00EB31C2" w:rsidRDefault="00EB31C2" w:rsidP="00EB31C2">
      <w:pPr>
        <w:autoSpaceDE w:val="0"/>
        <w:autoSpaceDN w:val="0"/>
        <w:spacing w:after="0" w:line="23" w:lineRule="atLeast"/>
        <w:jc w:val="both"/>
        <w:rPr>
          <w:rFonts w:ascii="Arial" w:eastAsia="Times New Roman" w:hAnsi="Arial" w:cs="Arial"/>
          <w:lang w:eastAsia="pl-PL"/>
        </w:rPr>
      </w:pPr>
      <w:r w:rsidRPr="00EB31C2">
        <w:rPr>
          <w:rFonts w:ascii="Arial" w:eastAsia="Times New Roman" w:hAnsi="Arial" w:cs="Arial"/>
          <w:lang w:eastAsia="pl-PL"/>
        </w:rPr>
        <w:t xml:space="preserve">W sprawach nieuregulowanych w niniejszym </w:t>
      </w:r>
      <w:r w:rsidRPr="00EB31C2">
        <w:rPr>
          <w:rFonts w:ascii="Arial" w:eastAsia="Times New Roman" w:hAnsi="Arial" w:cs="Arial"/>
          <w:i/>
          <w:lang w:eastAsia="pl-PL"/>
        </w:rPr>
        <w:t>Zapytaniu Ofertowym</w:t>
      </w:r>
      <w:r w:rsidRPr="00EB31C2">
        <w:rPr>
          <w:rFonts w:ascii="Arial" w:eastAsia="Times New Roman" w:hAnsi="Arial" w:cs="Arial"/>
          <w:lang w:eastAsia="pl-PL"/>
        </w:rPr>
        <w:t xml:space="preserve"> mają zastosowanie przepisy Kodeksu Cywilnego. </w:t>
      </w:r>
    </w:p>
    <w:p w14:paraId="2099187D" w14:textId="77777777" w:rsidR="00EB31C2" w:rsidRPr="00EB31C2" w:rsidRDefault="00EB31C2" w:rsidP="00EB31C2">
      <w:pPr>
        <w:keepNext/>
        <w:widowControl w:val="0"/>
        <w:spacing w:after="0" w:line="23" w:lineRule="atLeast"/>
        <w:jc w:val="both"/>
        <w:outlineLvl w:val="4"/>
        <w:rPr>
          <w:rFonts w:ascii="Arial" w:eastAsia="Times New Roman" w:hAnsi="Arial" w:cs="Arial"/>
          <w:b/>
          <w:bCs/>
          <w:lang w:eastAsia="pl-PL"/>
        </w:rPr>
      </w:pPr>
    </w:p>
    <w:p w14:paraId="2C4D4588" w14:textId="77777777" w:rsidR="00EB31C2" w:rsidRPr="008E1DC5" w:rsidRDefault="00EB31C2" w:rsidP="004607E5">
      <w:pPr>
        <w:pStyle w:val="Akapitzlist"/>
        <w:keepNext/>
        <w:widowControl w:val="0"/>
        <w:numPr>
          <w:ilvl w:val="0"/>
          <w:numId w:val="2"/>
        </w:numPr>
        <w:spacing w:after="0" w:line="23" w:lineRule="atLeast"/>
        <w:ind w:left="426" w:hanging="426"/>
        <w:jc w:val="both"/>
        <w:outlineLvl w:val="4"/>
        <w:rPr>
          <w:rFonts w:ascii="Arial" w:eastAsia="Times New Roman" w:hAnsi="Arial" w:cs="Arial"/>
          <w:b/>
          <w:bCs/>
          <w:lang w:eastAsia="pl-PL"/>
        </w:rPr>
      </w:pPr>
      <w:r w:rsidRPr="008E1DC5">
        <w:rPr>
          <w:rFonts w:ascii="Arial" w:eastAsia="Times New Roman" w:hAnsi="Arial" w:cs="Arial"/>
          <w:b/>
          <w:bCs/>
          <w:lang w:eastAsia="pl-PL"/>
        </w:rPr>
        <w:t xml:space="preserve"> Wykaz załączników</w:t>
      </w:r>
    </w:p>
    <w:p w14:paraId="2B714F3E" w14:textId="77777777" w:rsidR="00EB31C2" w:rsidRPr="00EB31C2" w:rsidRDefault="00EB31C2" w:rsidP="00EB31C2">
      <w:pPr>
        <w:autoSpaceDE w:val="0"/>
        <w:autoSpaceDN w:val="0"/>
        <w:spacing w:after="0" w:line="23" w:lineRule="atLeast"/>
        <w:jc w:val="both"/>
        <w:rPr>
          <w:rFonts w:ascii="Arial" w:eastAsia="Times New Roman" w:hAnsi="Arial" w:cs="Arial"/>
          <w:lang w:eastAsia="pl-PL"/>
        </w:rPr>
      </w:pPr>
    </w:p>
    <w:p w14:paraId="34F9D963" w14:textId="77777777" w:rsidR="00EB31C2" w:rsidRPr="00EB31C2" w:rsidRDefault="00EB31C2" w:rsidP="00EB31C2">
      <w:pPr>
        <w:autoSpaceDE w:val="0"/>
        <w:autoSpaceDN w:val="0"/>
        <w:spacing w:after="0" w:line="23" w:lineRule="atLeast"/>
        <w:jc w:val="both"/>
        <w:rPr>
          <w:rFonts w:ascii="Arial" w:eastAsia="Times New Roman" w:hAnsi="Arial" w:cs="Arial"/>
          <w:lang w:eastAsia="pl-PL"/>
        </w:rPr>
      </w:pPr>
      <w:r w:rsidRPr="00EB31C2">
        <w:rPr>
          <w:rFonts w:ascii="Arial" w:eastAsia="Times New Roman" w:hAnsi="Arial" w:cs="Arial"/>
          <w:lang w:eastAsia="pl-PL"/>
        </w:rPr>
        <w:t xml:space="preserve">Załączniki: </w:t>
      </w:r>
    </w:p>
    <w:p w14:paraId="701578F6" w14:textId="77777777" w:rsidR="00EB31C2" w:rsidRPr="00EB31C2" w:rsidRDefault="00EB31C2" w:rsidP="004607E5">
      <w:pPr>
        <w:numPr>
          <w:ilvl w:val="0"/>
          <w:numId w:val="13"/>
        </w:numPr>
        <w:tabs>
          <w:tab w:val="left" w:pos="993"/>
        </w:tabs>
        <w:autoSpaceDE w:val="0"/>
        <w:autoSpaceDN w:val="0"/>
        <w:spacing w:after="0" w:line="23" w:lineRule="atLeast"/>
        <w:jc w:val="both"/>
        <w:rPr>
          <w:rFonts w:ascii="Arial" w:eastAsia="Times New Roman" w:hAnsi="Arial" w:cs="Arial"/>
          <w:lang w:eastAsia="pl-PL"/>
        </w:rPr>
      </w:pPr>
      <w:r w:rsidRPr="00EB31C2">
        <w:rPr>
          <w:rFonts w:ascii="Arial" w:eastAsia="Times New Roman" w:hAnsi="Arial" w:cs="Arial"/>
          <w:lang w:eastAsia="pl-PL"/>
        </w:rPr>
        <w:t xml:space="preserve">nr </w:t>
      </w:r>
      <w:proofErr w:type="gramStart"/>
      <w:r w:rsidRPr="00EB31C2">
        <w:rPr>
          <w:rFonts w:ascii="Arial" w:eastAsia="Times New Roman" w:hAnsi="Arial" w:cs="Arial"/>
          <w:lang w:eastAsia="pl-PL"/>
        </w:rPr>
        <w:t>1:  Formularz</w:t>
      </w:r>
      <w:proofErr w:type="gramEnd"/>
      <w:r w:rsidRPr="00EB31C2">
        <w:rPr>
          <w:rFonts w:ascii="Arial" w:eastAsia="Times New Roman" w:hAnsi="Arial" w:cs="Arial"/>
          <w:lang w:eastAsia="pl-PL"/>
        </w:rPr>
        <w:t xml:space="preserve"> ofertowy</w:t>
      </w:r>
    </w:p>
    <w:p w14:paraId="02CE78F2" w14:textId="77777777" w:rsidR="00EB31C2" w:rsidRPr="00EB31C2" w:rsidRDefault="00EB31C2" w:rsidP="004607E5">
      <w:pPr>
        <w:numPr>
          <w:ilvl w:val="0"/>
          <w:numId w:val="13"/>
        </w:numPr>
        <w:tabs>
          <w:tab w:val="left" w:pos="1134"/>
        </w:tabs>
        <w:autoSpaceDE w:val="0"/>
        <w:autoSpaceDN w:val="0"/>
        <w:spacing w:after="0" w:line="23" w:lineRule="atLeast"/>
        <w:jc w:val="both"/>
        <w:rPr>
          <w:rFonts w:ascii="Arial" w:eastAsia="Times New Roman" w:hAnsi="Arial" w:cs="Arial"/>
          <w:lang w:eastAsia="pl-PL"/>
        </w:rPr>
      </w:pPr>
      <w:r w:rsidRPr="00EB31C2">
        <w:rPr>
          <w:rFonts w:ascii="Arial" w:eastAsia="Times New Roman" w:hAnsi="Arial" w:cs="Arial"/>
          <w:lang w:eastAsia="pl-PL"/>
        </w:rPr>
        <w:t xml:space="preserve">nr </w:t>
      </w:r>
      <w:proofErr w:type="gramStart"/>
      <w:r w:rsidRPr="00EB31C2">
        <w:rPr>
          <w:rFonts w:ascii="Arial" w:eastAsia="Times New Roman" w:hAnsi="Arial" w:cs="Arial"/>
          <w:lang w:eastAsia="pl-PL"/>
        </w:rPr>
        <w:t xml:space="preserve">2: </w:t>
      </w:r>
      <w:r w:rsidRPr="00EB31C2">
        <w:rPr>
          <w:rFonts w:ascii="Arial" w:eastAsia="Times New Roman" w:hAnsi="Arial" w:cs="Arial"/>
          <w:bCs/>
          <w:lang w:eastAsia="pl-PL"/>
        </w:rPr>
        <w:t xml:space="preserve"> Wzór</w:t>
      </w:r>
      <w:proofErr w:type="gramEnd"/>
      <w:r w:rsidRPr="00EB31C2">
        <w:rPr>
          <w:rFonts w:ascii="Arial" w:eastAsia="Times New Roman" w:hAnsi="Arial" w:cs="Arial"/>
          <w:bCs/>
          <w:lang w:eastAsia="pl-PL"/>
        </w:rPr>
        <w:t xml:space="preserve"> umowy </w:t>
      </w:r>
    </w:p>
    <w:p w14:paraId="46028DE4" w14:textId="77777777" w:rsidR="00EB31C2" w:rsidRPr="006B06D7" w:rsidRDefault="00EB31C2" w:rsidP="00EB31C2">
      <w:pPr>
        <w:tabs>
          <w:tab w:val="left" w:pos="1134"/>
        </w:tabs>
        <w:autoSpaceDE w:val="0"/>
        <w:autoSpaceDN w:val="0"/>
        <w:spacing w:after="0" w:line="240" w:lineRule="auto"/>
        <w:ind w:left="720"/>
        <w:jc w:val="both"/>
        <w:rPr>
          <w:rFonts w:ascii="Times New Roman" w:eastAsia="Times New Roman" w:hAnsi="Times New Roman"/>
          <w:i/>
          <w:lang w:eastAsia="pl-PL"/>
        </w:rPr>
      </w:pPr>
    </w:p>
    <w:p w14:paraId="6B0A4396" w14:textId="77777777" w:rsidR="00EB31C2" w:rsidRDefault="00EB31C2" w:rsidP="00EB31C2">
      <w:pPr>
        <w:widowControl w:val="0"/>
        <w:autoSpaceDE w:val="0"/>
        <w:autoSpaceDN w:val="0"/>
        <w:spacing w:after="0" w:line="23" w:lineRule="atLeast"/>
        <w:ind w:left="284"/>
        <w:jc w:val="both"/>
        <w:rPr>
          <w:rFonts w:ascii="Arial" w:eastAsia="Arial" w:hAnsi="Arial" w:cs="Arial"/>
          <w:kern w:val="0"/>
          <w:lang w:eastAsia="pl-PL" w:bidi="pl-PL"/>
        </w:rPr>
      </w:pPr>
    </w:p>
    <w:p w14:paraId="03CFC795"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55285CCB"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087CC465"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358718B4"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1ACB8C35"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0DCE866D"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4707CDC7"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116E1E64"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4890A6AA"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70569468"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44885304"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3CE59665"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4EC787A4"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57AB8E72"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6B848C85"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570FB3BD"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106F4962"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185EE169"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0AFA4473"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3E20B84F"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084B81F3"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53C4F32F"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45B23CD9"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61D52473" w14:textId="77777777" w:rsidR="007B2F0E"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48E444E4" w14:textId="77777777" w:rsidR="007B2F0E" w:rsidRPr="000D7DD6" w:rsidRDefault="007B2F0E" w:rsidP="00EB31C2">
      <w:pPr>
        <w:widowControl w:val="0"/>
        <w:autoSpaceDE w:val="0"/>
        <w:autoSpaceDN w:val="0"/>
        <w:spacing w:after="0" w:line="23" w:lineRule="atLeast"/>
        <w:ind w:left="284"/>
        <w:jc w:val="both"/>
        <w:rPr>
          <w:rFonts w:ascii="Arial" w:eastAsia="Arial" w:hAnsi="Arial" w:cs="Arial"/>
          <w:kern w:val="0"/>
          <w:lang w:eastAsia="pl-PL" w:bidi="pl-PL"/>
        </w:rPr>
      </w:pPr>
    </w:p>
    <w:p w14:paraId="7833B4FE" w14:textId="77777777" w:rsidR="008E1DC5" w:rsidRDefault="008E1DC5" w:rsidP="000D7DD6">
      <w:pPr>
        <w:spacing w:after="0" w:line="23" w:lineRule="atLeast"/>
        <w:jc w:val="both"/>
        <w:rPr>
          <w:rFonts w:ascii="Arial" w:hAnsi="Arial" w:cs="Arial"/>
        </w:rPr>
      </w:pPr>
    </w:p>
    <w:p w14:paraId="72B37021" w14:textId="77777777" w:rsidR="008E1DC5" w:rsidRDefault="008E1DC5" w:rsidP="000D7DD6">
      <w:pPr>
        <w:spacing w:after="0" w:line="23" w:lineRule="atLeast"/>
        <w:jc w:val="both"/>
        <w:rPr>
          <w:rFonts w:ascii="Arial" w:hAnsi="Arial" w:cs="Arial"/>
        </w:rPr>
      </w:pPr>
    </w:p>
    <w:p w14:paraId="68E18591" w14:textId="77777777" w:rsidR="008E1DC5" w:rsidRPr="00566851" w:rsidRDefault="008E1DC5" w:rsidP="008E1DC5">
      <w:pPr>
        <w:spacing w:line="259" w:lineRule="auto"/>
        <w:jc w:val="both"/>
        <w:rPr>
          <w:rFonts w:ascii="Arial" w:eastAsia="Calibri" w:hAnsi="Arial" w:cs="Arial"/>
          <w:b/>
          <w:kern w:val="0"/>
        </w:rPr>
      </w:pPr>
      <w:r w:rsidRPr="008E1DC5">
        <w:rPr>
          <w:rFonts w:ascii="Arial" w:eastAsia="Calibri" w:hAnsi="Arial" w:cs="Arial"/>
          <w:b/>
          <w:kern w:val="0"/>
        </w:rPr>
        <w:t>Załącznik nr 1</w:t>
      </w:r>
    </w:p>
    <w:p w14:paraId="2ECDF4F4" w14:textId="77777777" w:rsidR="008E1DC5" w:rsidRPr="00C42858" w:rsidRDefault="008E1DC5" w:rsidP="00C42858">
      <w:pPr>
        <w:keepNext/>
        <w:spacing w:line="259" w:lineRule="auto"/>
        <w:ind w:left="2832" w:firstLine="708"/>
        <w:outlineLvl w:val="0"/>
        <w:rPr>
          <w:rFonts w:ascii="Arial" w:eastAsia="Calibri" w:hAnsi="Arial" w:cs="Arial"/>
          <w:b/>
          <w:kern w:val="0"/>
        </w:rPr>
      </w:pPr>
      <w:r w:rsidRPr="008E1DC5">
        <w:rPr>
          <w:rFonts w:ascii="Arial" w:eastAsia="Calibri" w:hAnsi="Arial" w:cs="Arial"/>
          <w:b/>
          <w:kern w:val="0"/>
        </w:rPr>
        <w:t>OFERTA</w:t>
      </w:r>
    </w:p>
    <w:p w14:paraId="2E3AEFFC" w14:textId="77777777" w:rsidR="008E1DC5" w:rsidRPr="008E1DC5" w:rsidRDefault="008E1DC5" w:rsidP="008E1DC5">
      <w:pPr>
        <w:spacing w:line="360" w:lineRule="auto"/>
        <w:ind w:right="-569"/>
        <w:rPr>
          <w:rFonts w:ascii="Arial" w:eastAsia="Calibri" w:hAnsi="Arial" w:cs="Arial"/>
          <w:b/>
          <w:kern w:val="0"/>
        </w:rPr>
      </w:pPr>
      <w:r w:rsidRPr="008E1DC5">
        <w:rPr>
          <w:rFonts w:ascii="Arial" w:eastAsia="Calibri" w:hAnsi="Arial" w:cs="Arial"/>
          <w:b/>
          <w:kern w:val="0"/>
        </w:rPr>
        <w:t>Nazwa wykonawcy ...............................................................................................................................</w:t>
      </w:r>
      <w:r>
        <w:rPr>
          <w:rFonts w:ascii="Arial" w:eastAsia="Calibri" w:hAnsi="Arial" w:cs="Arial"/>
          <w:b/>
          <w:kern w:val="0"/>
        </w:rPr>
        <w:t>.......</w:t>
      </w:r>
    </w:p>
    <w:p w14:paraId="26156AFE" w14:textId="77777777" w:rsidR="008E1DC5" w:rsidRPr="008E1DC5" w:rsidRDefault="008E1DC5" w:rsidP="008E1DC5">
      <w:pPr>
        <w:spacing w:line="360" w:lineRule="auto"/>
        <w:ind w:right="-569"/>
        <w:rPr>
          <w:rFonts w:ascii="Arial" w:eastAsia="Calibri" w:hAnsi="Arial" w:cs="Arial"/>
          <w:b/>
          <w:kern w:val="0"/>
        </w:rPr>
      </w:pPr>
      <w:r w:rsidRPr="008E1DC5">
        <w:rPr>
          <w:rFonts w:ascii="Arial" w:eastAsia="Calibri" w:hAnsi="Arial" w:cs="Arial"/>
          <w:b/>
          <w:kern w:val="0"/>
        </w:rPr>
        <w:t>Adres siedziby .......................................................................................................................................</w:t>
      </w:r>
    </w:p>
    <w:p w14:paraId="1EB660F3" w14:textId="77777777" w:rsidR="008E1DC5" w:rsidRPr="008E1DC5" w:rsidRDefault="008E1DC5" w:rsidP="008E1DC5">
      <w:pPr>
        <w:spacing w:line="360" w:lineRule="auto"/>
        <w:ind w:right="-569"/>
        <w:rPr>
          <w:rFonts w:ascii="Arial" w:eastAsia="Calibri" w:hAnsi="Arial" w:cs="Arial"/>
          <w:b/>
          <w:kern w:val="0"/>
        </w:rPr>
      </w:pPr>
      <w:r w:rsidRPr="008E1DC5">
        <w:rPr>
          <w:rFonts w:ascii="Arial" w:eastAsia="Calibri" w:hAnsi="Arial" w:cs="Arial"/>
          <w:b/>
          <w:kern w:val="0"/>
        </w:rPr>
        <w:t>wpisaną do rejestru w ........................................pod numerem..........................................................</w:t>
      </w:r>
    </w:p>
    <w:p w14:paraId="55B2197A" w14:textId="77777777" w:rsidR="00252660" w:rsidRPr="00C42858" w:rsidRDefault="008E1DC5" w:rsidP="00C42858">
      <w:pPr>
        <w:spacing w:line="360" w:lineRule="auto"/>
        <w:ind w:right="-569"/>
        <w:rPr>
          <w:rFonts w:ascii="Arial" w:eastAsia="Calibri" w:hAnsi="Arial" w:cs="Arial"/>
          <w:b/>
          <w:kern w:val="0"/>
        </w:rPr>
      </w:pPr>
      <w:r w:rsidRPr="008E1DC5">
        <w:rPr>
          <w:rFonts w:ascii="Arial" w:eastAsia="Calibri" w:hAnsi="Arial" w:cs="Arial"/>
          <w:b/>
          <w:kern w:val="0"/>
        </w:rPr>
        <w:t>posiadająca REGON    ...........................................NIP.......................................................................</w:t>
      </w:r>
    </w:p>
    <w:p w14:paraId="2C8836F0" w14:textId="77777777" w:rsidR="008E1DC5" w:rsidRDefault="008E1DC5" w:rsidP="004607E5">
      <w:pPr>
        <w:numPr>
          <w:ilvl w:val="0"/>
          <w:numId w:val="18"/>
        </w:numPr>
        <w:spacing w:after="0" w:line="360" w:lineRule="auto"/>
        <w:ind w:left="360" w:right="-567"/>
        <w:jc w:val="both"/>
        <w:rPr>
          <w:rFonts w:ascii="Arial" w:eastAsia="Calibri" w:hAnsi="Arial" w:cs="Arial"/>
          <w:kern w:val="0"/>
        </w:rPr>
      </w:pPr>
      <w:r w:rsidRPr="008E1DC5">
        <w:rPr>
          <w:rFonts w:ascii="Arial" w:eastAsia="Calibri" w:hAnsi="Arial" w:cs="Arial"/>
          <w:kern w:val="0"/>
        </w:rPr>
        <w:t>Oświadczamy, że zrealizujemy przedmiot zamówienia</w:t>
      </w:r>
      <w:r w:rsidR="009B0C97">
        <w:rPr>
          <w:rFonts w:ascii="Arial" w:eastAsia="Calibri" w:hAnsi="Arial" w:cs="Arial"/>
          <w:kern w:val="0"/>
        </w:rPr>
        <w:t xml:space="preserve"> - </w:t>
      </w:r>
      <w:r w:rsidR="009B0C97" w:rsidRPr="009B0C97">
        <w:rPr>
          <w:rFonts w:ascii="Arial" w:eastAsia="Calibri" w:hAnsi="Arial" w:cs="Arial"/>
          <w:kern w:val="0"/>
        </w:rPr>
        <w:t xml:space="preserve">wykonanie prac remontowo-adaptacyjnych na parterze budynku przy ul. Broniewskiego 14 w Szczecinie, w zakresie zmiany funkcji użytkowania przestrzeni z administracyjno-dydaktycznej na przedszkolną </w:t>
      </w:r>
      <w:r w:rsidRPr="008E1DC5">
        <w:rPr>
          <w:rFonts w:ascii="Arial" w:eastAsia="Calibri" w:hAnsi="Arial" w:cs="Arial"/>
          <w:kern w:val="0"/>
        </w:rPr>
        <w:t xml:space="preserve">za:  </w:t>
      </w:r>
    </w:p>
    <w:p w14:paraId="00B051F5" w14:textId="77777777" w:rsidR="00C42858" w:rsidRPr="00C42858" w:rsidRDefault="00566851" w:rsidP="00C42858">
      <w:pPr>
        <w:spacing w:after="0" w:line="360" w:lineRule="auto"/>
        <w:ind w:left="360" w:right="-567"/>
        <w:jc w:val="both"/>
        <w:rPr>
          <w:rFonts w:ascii="Arial" w:eastAsia="Calibri" w:hAnsi="Arial" w:cs="Arial"/>
          <w:b/>
          <w:bCs/>
          <w:kern w:val="0"/>
        </w:rPr>
      </w:pPr>
      <w:r>
        <w:rPr>
          <w:rFonts w:ascii="Arial" w:eastAsia="Calibri" w:hAnsi="Arial" w:cs="Arial"/>
          <w:b/>
          <w:bCs/>
          <w:kern w:val="0"/>
        </w:rPr>
        <w:t>CZĘŚĆ1: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276"/>
        <w:gridCol w:w="3118"/>
      </w:tblGrid>
      <w:tr w:rsidR="008E1DC5" w:rsidRPr="008E1DC5" w14:paraId="2F5D956E" w14:textId="77777777" w:rsidTr="004E08FF">
        <w:trPr>
          <w:jc w:val="center"/>
        </w:trPr>
        <w:tc>
          <w:tcPr>
            <w:tcW w:w="3114" w:type="dxa"/>
          </w:tcPr>
          <w:p w14:paraId="0744E366" w14:textId="77777777" w:rsidR="008E1DC5" w:rsidRPr="008E1DC5" w:rsidRDefault="008E1DC5" w:rsidP="008E1DC5">
            <w:pPr>
              <w:spacing w:line="259" w:lineRule="auto"/>
              <w:jc w:val="center"/>
              <w:rPr>
                <w:rFonts w:ascii="Arial" w:eastAsia="Calibri" w:hAnsi="Arial" w:cs="Arial"/>
                <w:b/>
                <w:bCs/>
                <w:kern w:val="0"/>
              </w:rPr>
            </w:pPr>
            <w:r w:rsidRPr="008E1DC5">
              <w:rPr>
                <w:rFonts w:ascii="Arial" w:eastAsia="Calibri" w:hAnsi="Arial" w:cs="Arial"/>
                <w:b/>
                <w:bCs/>
                <w:kern w:val="0"/>
              </w:rPr>
              <w:t>Wartość netto</w:t>
            </w:r>
          </w:p>
        </w:tc>
        <w:tc>
          <w:tcPr>
            <w:tcW w:w="1276" w:type="dxa"/>
          </w:tcPr>
          <w:p w14:paraId="78D466CA" w14:textId="77777777" w:rsidR="008E1DC5" w:rsidRPr="008E1DC5" w:rsidRDefault="008E1DC5" w:rsidP="008E1DC5">
            <w:pPr>
              <w:spacing w:line="259" w:lineRule="auto"/>
              <w:jc w:val="center"/>
              <w:rPr>
                <w:rFonts w:ascii="Arial" w:eastAsia="Calibri" w:hAnsi="Arial" w:cs="Arial"/>
                <w:b/>
                <w:bCs/>
                <w:kern w:val="0"/>
              </w:rPr>
            </w:pPr>
            <w:r w:rsidRPr="008E1DC5">
              <w:rPr>
                <w:rFonts w:ascii="Arial" w:eastAsia="Calibri" w:hAnsi="Arial" w:cs="Arial"/>
                <w:b/>
                <w:bCs/>
                <w:kern w:val="0"/>
              </w:rPr>
              <w:t>VAT (%)</w:t>
            </w:r>
          </w:p>
        </w:tc>
        <w:tc>
          <w:tcPr>
            <w:tcW w:w="3118" w:type="dxa"/>
          </w:tcPr>
          <w:p w14:paraId="07785B92" w14:textId="77777777" w:rsidR="008E1DC5" w:rsidRPr="008E1DC5" w:rsidRDefault="008E1DC5" w:rsidP="008E1DC5">
            <w:pPr>
              <w:spacing w:line="259" w:lineRule="auto"/>
              <w:jc w:val="center"/>
              <w:rPr>
                <w:rFonts w:ascii="Arial" w:eastAsia="Calibri" w:hAnsi="Arial" w:cs="Arial"/>
                <w:b/>
                <w:bCs/>
                <w:kern w:val="0"/>
              </w:rPr>
            </w:pPr>
            <w:r w:rsidRPr="008E1DC5">
              <w:rPr>
                <w:rFonts w:ascii="Arial" w:eastAsia="Calibri" w:hAnsi="Arial" w:cs="Arial"/>
                <w:b/>
                <w:bCs/>
                <w:kern w:val="0"/>
              </w:rPr>
              <w:t>Wartość brutto</w:t>
            </w:r>
          </w:p>
        </w:tc>
      </w:tr>
      <w:tr w:rsidR="008E1DC5" w:rsidRPr="008E1DC5" w14:paraId="77C023DE" w14:textId="77777777" w:rsidTr="004E08FF">
        <w:trPr>
          <w:jc w:val="center"/>
        </w:trPr>
        <w:tc>
          <w:tcPr>
            <w:tcW w:w="3114" w:type="dxa"/>
          </w:tcPr>
          <w:p w14:paraId="343A68F0" w14:textId="77777777" w:rsidR="008E1DC5" w:rsidRPr="008E1DC5" w:rsidRDefault="008E1DC5" w:rsidP="008E1DC5">
            <w:pPr>
              <w:spacing w:line="259" w:lineRule="auto"/>
              <w:jc w:val="center"/>
              <w:rPr>
                <w:rFonts w:ascii="Arial" w:eastAsia="Calibri" w:hAnsi="Arial" w:cs="Arial"/>
                <w:b/>
                <w:bCs/>
                <w:kern w:val="0"/>
              </w:rPr>
            </w:pPr>
          </w:p>
          <w:p w14:paraId="3FD8A012" w14:textId="77777777" w:rsidR="008E1DC5" w:rsidRPr="008E1DC5" w:rsidRDefault="008E1DC5" w:rsidP="008E1DC5">
            <w:pPr>
              <w:spacing w:line="259" w:lineRule="auto"/>
              <w:jc w:val="center"/>
              <w:rPr>
                <w:rFonts w:ascii="Arial" w:eastAsia="Calibri" w:hAnsi="Arial" w:cs="Arial"/>
                <w:b/>
                <w:bCs/>
                <w:kern w:val="0"/>
              </w:rPr>
            </w:pPr>
          </w:p>
        </w:tc>
        <w:tc>
          <w:tcPr>
            <w:tcW w:w="1276" w:type="dxa"/>
          </w:tcPr>
          <w:p w14:paraId="7481A70E" w14:textId="77777777" w:rsidR="008E1DC5" w:rsidRPr="008E1DC5" w:rsidRDefault="008E1DC5" w:rsidP="008E1DC5">
            <w:pPr>
              <w:spacing w:line="259" w:lineRule="auto"/>
              <w:jc w:val="center"/>
              <w:rPr>
                <w:rFonts w:ascii="Arial" w:eastAsia="Calibri" w:hAnsi="Arial" w:cs="Arial"/>
                <w:b/>
                <w:bCs/>
                <w:kern w:val="0"/>
              </w:rPr>
            </w:pPr>
          </w:p>
        </w:tc>
        <w:tc>
          <w:tcPr>
            <w:tcW w:w="3118" w:type="dxa"/>
          </w:tcPr>
          <w:p w14:paraId="2CF2C018" w14:textId="77777777" w:rsidR="008E1DC5" w:rsidRPr="008E1DC5" w:rsidRDefault="008E1DC5" w:rsidP="008E1DC5">
            <w:pPr>
              <w:spacing w:line="259" w:lineRule="auto"/>
              <w:jc w:val="center"/>
              <w:rPr>
                <w:rFonts w:ascii="Arial" w:eastAsia="Calibri" w:hAnsi="Arial" w:cs="Arial"/>
                <w:b/>
                <w:bCs/>
                <w:kern w:val="0"/>
              </w:rPr>
            </w:pPr>
          </w:p>
        </w:tc>
      </w:tr>
    </w:tbl>
    <w:p w14:paraId="212D02F9" w14:textId="77777777" w:rsidR="009B0C97" w:rsidRDefault="008E1DC5" w:rsidP="00566851">
      <w:pPr>
        <w:spacing w:after="0" w:line="240" w:lineRule="auto"/>
        <w:ind w:right="-567"/>
        <w:jc w:val="both"/>
        <w:rPr>
          <w:rFonts w:ascii="Arial" w:eastAsia="Calibri" w:hAnsi="Arial" w:cs="Arial"/>
          <w:bCs/>
          <w:kern w:val="0"/>
        </w:rPr>
      </w:pPr>
      <w:r w:rsidRPr="008E1DC5">
        <w:rPr>
          <w:rFonts w:ascii="Arial" w:eastAsia="Calibri" w:hAnsi="Arial" w:cs="Arial"/>
          <w:bCs/>
          <w:kern w:val="0"/>
        </w:rPr>
        <w:t xml:space="preserve">Przedmiotowe zadanie zrealizowane zostanie w terminie do </w:t>
      </w:r>
      <w:r w:rsidR="009B0C97" w:rsidRPr="009B0C97">
        <w:rPr>
          <w:rFonts w:ascii="Arial" w:eastAsia="Calibri" w:hAnsi="Arial" w:cs="Arial"/>
          <w:bCs/>
          <w:kern w:val="0"/>
        </w:rPr>
        <w:t>15 czerwca 2026 r</w:t>
      </w:r>
      <w:r w:rsidRPr="008E1DC5">
        <w:rPr>
          <w:rFonts w:ascii="Arial" w:eastAsia="Calibri" w:hAnsi="Arial" w:cs="Arial"/>
          <w:bCs/>
          <w:kern w:val="0"/>
        </w:rPr>
        <w:t xml:space="preserve">. </w:t>
      </w:r>
    </w:p>
    <w:p w14:paraId="56D7BFBB" w14:textId="77777777" w:rsidR="00566851" w:rsidRDefault="00566851" w:rsidP="00566851">
      <w:pPr>
        <w:spacing w:after="0" w:line="240" w:lineRule="auto"/>
        <w:ind w:right="-567"/>
        <w:jc w:val="both"/>
        <w:rPr>
          <w:rFonts w:ascii="Arial" w:eastAsia="Calibri" w:hAnsi="Arial" w:cs="Arial"/>
          <w:bCs/>
          <w:kern w:val="0"/>
        </w:rPr>
      </w:pPr>
    </w:p>
    <w:p w14:paraId="2DE34865" w14:textId="77777777" w:rsidR="00566851" w:rsidRPr="00C42858" w:rsidRDefault="00566851" w:rsidP="00566851">
      <w:pPr>
        <w:spacing w:after="0" w:line="360" w:lineRule="auto"/>
        <w:ind w:left="360" w:right="-567"/>
        <w:jc w:val="both"/>
        <w:rPr>
          <w:rFonts w:ascii="Arial" w:eastAsia="Calibri" w:hAnsi="Arial" w:cs="Arial"/>
          <w:b/>
          <w:bCs/>
          <w:kern w:val="0"/>
        </w:rPr>
      </w:pPr>
      <w:r>
        <w:rPr>
          <w:rFonts w:ascii="Arial" w:eastAsia="Calibri" w:hAnsi="Arial" w:cs="Arial"/>
          <w:b/>
          <w:bCs/>
          <w:kern w:val="0"/>
        </w:rPr>
        <w:t>CZĘŚĆ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276"/>
        <w:gridCol w:w="3118"/>
      </w:tblGrid>
      <w:tr w:rsidR="00566851" w:rsidRPr="008E1DC5" w14:paraId="439A9505" w14:textId="77777777" w:rsidTr="00E466F3">
        <w:trPr>
          <w:jc w:val="center"/>
        </w:trPr>
        <w:tc>
          <w:tcPr>
            <w:tcW w:w="3114" w:type="dxa"/>
          </w:tcPr>
          <w:p w14:paraId="035D0DE8" w14:textId="77777777" w:rsidR="00566851" w:rsidRPr="008E1DC5" w:rsidRDefault="00566851" w:rsidP="00E466F3">
            <w:pPr>
              <w:spacing w:line="259" w:lineRule="auto"/>
              <w:jc w:val="center"/>
              <w:rPr>
                <w:rFonts w:ascii="Arial" w:eastAsia="Calibri" w:hAnsi="Arial" w:cs="Arial"/>
                <w:b/>
                <w:bCs/>
                <w:kern w:val="0"/>
              </w:rPr>
            </w:pPr>
            <w:r w:rsidRPr="008E1DC5">
              <w:rPr>
                <w:rFonts w:ascii="Arial" w:eastAsia="Calibri" w:hAnsi="Arial" w:cs="Arial"/>
                <w:b/>
                <w:bCs/>
                <w:kern w:val="0"/>
              </w:rPr>
              <w:t>Wartość netto</w:t>
            </w:r>
          </w:p>
        </w:tc>
        <w:tc>
          <w:tcPr>
            <w:tcW w:w="1276" w:type="dxa"/>
          </w:tcPr>
          <w:p w14:paraId="23EB2E23" w14:textId="77777777" w:rsidR="00566851" w:rsidRPr="008E1DC5" w:rsidRDefault="00566851" w:rsidP="00E466F3">
            <w:pPr>
              <w:spacing w:line="259" w:lineRule="auto"/>
              <w:jc w:val="center"/>
              <w:rPr>
                <w:rFonts w:ascii="Arial" w:eastAsia="Calibri" w:hAnsi="Arial" w:cs="Arial"/>
                <w:b/>
                <w:bCs/>
                <w:kern w:val="0"/>
              </w:rPr>
            </w:pPr>
            <w:r w:rsidRPr="008E1DC5">
              <w:rPr>
                <w:rFonts w:ascii="Arial" w:eastAsia="Calibri" w:hAnsi="Arial" w:cs="Arial"/>
                <w:b/>
                <w:bCs/>
                <w:kern w:val="0"/>
              </w:rPr>
              <w:t>VAT (%)</w:t>
            </w:r>
          </w:p>
        </w:tc>
        <w:tc>
          <w:tcPr>
            <w:tcW w:w="3118" w:type="dxa"/>
          </w:tcPr>
          <w:p w14:paraId="1055B8AE" w14:textId="77777777" w:rsidR="00566851" w:rsidRPr="008E1DC5" w:rsidRDefault="00566851" w:rsidP="00E466F3">
            <w:pPr>
              <w:spacing w:line="259" w:lineRule="auto"/>
              <w:jc w:val="center"/>
              <w:rPr>
                <w:rFonts w:ascii="Arial" w:eastAsia="Calibri" w:hAnsi="Arial" w:cs="Arial"/>
                <w:b/>
                <w:bCs/>
                <w:kern w:val="0"/>
              </w:rPr>
            </w:pPr>
            <w:r w:rsidRPr="008E1DC5">
              <w:rPr>
                <w:rFonts w:ascii="Arial" w:eastAsia="Calibri" w:hAnsi="Arial" w:cs="Arial"/>
                <w:b/>
                <w:bCs/>
                <w:kern w:val="0"/>
              </w:rPr>
              <w:t>Wartość brutto</w:t>
            </w:r>
          </w:p>
        </w:tc>
      </w:tr>
      <w:tr w:rsidR="00566851" w:rsidRPr="008E1DC5" w14:paraId="10226704" w14:textId="77777777" w:rsidTr="00E466F3">
        <w:trPr>
          <w:jc w:val="center"/>
        </w:trPr>
        <w:tc>
          <w:tcPr>
            <w:tcW w:w="3114" w:type="dxa"/>
          </w:tcPr>
          <w:p w14:paraId="1C53C84B" w14:textId="77777777" w:rsidR="00566851" w:rsidRPr="008E1DC5" w:rsidRDefault="00566851" w:rsidP="00E466F3">
            <w:pPr>
              <w:spacing w:line="259" w:lineRule="auto"/>
              <w:jc w:val="center"/>
              <w:rPr>
                <w:rFonts w:ascii="Arial" w:eastAsia="Calibri" w:hAnsi="Arial" w:cs="Arial"/>
                <w:b/>
                <w:bCs/>
                <w:kern w:val="0"/>
              </w:rPr>
            </w:pPr>
          </w:p>
          <w:p w14:paraId="5537B92A" w14:textId="77777777" w:rsidR="00566851" w:rsidRPr="008E1DC5" w:rsidRDefault="00566851" w:rsidP="00E466F3">
            <w:pPr>
              <w:spacing w:line="259" w:lineRule="auto"/>
              <w:jc w:val="center"/>
              <w:rPr>
                <w:rFonts w:ascii="Arial" w:eastAsia="Calibri" w:hAnsi="Arial" w:cs="Arial"/>
                <w:b/>
                <w:bCs/>
                <w:kern w:val="0"/>
              </w:rPr>
            </w:pPr>
          </w:p>
        </w:tc>
        <w:tc>
          <w:tcPr>
            <w:tcW w:w="1276" w:type="dxa"/>
          </w:tcPr>
          <w:p w14:paraId="55C76AE1" w14:textId="77777777" w:rsidR="00566851" w:rsidRPr="008E1DC5" w:rsidRDefault="00566851" w:rsidP="00E466F3">
            <w:pPr>
              <w:spacing w:line="259" w:lineRule="auto"/>
              <w:jc w:val="center"/>
              <w:rPr>
                <w:rFonts w:ascii="Arial" w:eastAsia="Calibri" w:hAnsi="Arial" w:cs="Arial"/>
                <w:b/>
                <w:bCs/>
                <w:kern w:val="0"/>
              </w:rPr>
            </w:pPr>
          </w:p>
        </w:tc>
        <w:tc>
          <w:tcPr>
            <w:tcW w:w="3118" w:type="dxa"/>
          </w:tcPr>
          <w:p w14:paraId="5E5C25C9" w14:textId="77777777" w:rsidR="00566851" w:rsidRPr="008E1DC5" w:rsidRDefault="00566851" w:rsidP="00E466F3">
            <w:pPr>
              <w:spacing w:line="259" w:lineRule="auto"/>
              <w:jc w:val="center"/>
              <w:rPr>
                <w:rFonts w:ascii="Arial" w:eastAsia="Calibri" w:hAnsi="Arial" w:cs="Arial"/>
                <w:b/>
                <w:bCs/>
                <w:kern w:val="0"/>
              </w:rPr>
            </w:pPr>
          </w:p>
        </w:tc>
      </w:tr>
    </w:tbl>
    <w:p w14:paraId="12D6B383" w14:textId="77777777" w:rsidR="00566851" w:rsidRDefault="00566851" w:rsidP="00566851">
      <w:pPr>
        <w:spacing w:after="0" w:line="240" w:lineRule="auto"/>
        <w:ind w:right="-567"/>
        <w:jc w:val="both"/>
        <w:rPr>
          <w:rFonts w:ascii="Arial" w:eastAsia="Calibri" w:hAnsi="Arial" w:cs="Arial"/>
          <w:bCs/>
          <w:kern w:val="0"/>
        </w:rPr>
      </w:pPr>
      <w:r w:rsidRPr="008E1DC5">
        <w:rPr>
          <w:rFonts w:ascii="Arial" w:eastAsia="Calibri" w:hAnsi="Arial" w:cs="Arial"/>
          <w:bCs/>
          <w:kern w:val="0"/>
        </w:rPr>
        <w:t xml:space="preserve">Przedmiotowe zadanie zrealizowane zostanie w terminie do </w:t>
      </w:r>
      <w:r w:rsidRPr="009B0C97">
        <w:rPr>
          <w:rFonts w:ascii="Arial" w:eastAsia="Calibri" w:hAnsi="Arial" w:cs="Arial"/>
          <w:bCs/>
          <w:kern w:val="0"/>
        </w:rPr>
        <w:t>1</w:t>
      </w:r>
      <w:r>
        <w:rPr>
          <w:rFonts w:ascii="Arial" w:eastAsia="Calibri" w:hAnsi="Arial" w:cs="Arial"/>
          <w:bCs/>
          <w:kern w:val="0"/>
        </w:rPr>
        <w:t>0</w:t>
      </w:r>
      <w:r w:rsidRPr="009B0C97">
        <w:rPr>
          <w:rFonts w:ascii="Arial" w:eastAsia="Calibri" w:hAnsi="Arial" w:cs="Arial"/>
          <w:bCs/>
          <w:kern w:val="0"/>
        </w:rPr>
        <w:t xml:space="preserve"> </w:t>
      </w:r>
      <w:r>
        <w:rPr>
          <w:rFonts w:ascii="Arial" w:eastAsia="Calibri" w:hAnsi="Arial" w:cs="Arial"/>
          <w:bCs/>
          <w:kern w:val="0"/>
        </w:rPr>
        <w:t>lipca</w:t>
      </w:r>
      <w:r w:rsidRPr="009B0C97">
        <w:rPr>
          <w:rFonts w:ascii="Arial" w:eastAsia="Calibri" w:hAnsi="Arial" w:cs="Arial"/>
          <w:bCs/>
          <w:kern w:val="0"/>
        </w:rPr>
        <w:t xml:space="preserve"> 2026 r</w:t>
      </w:r>
      <w:r w:rsidRPr="008E1DC5">
        <w:rPr>
          <w:rFonts w:ascii="Arial" w:eastAsia="Calibri" w:hAnsi="Arial" w:cs="Arial"/>
          <w:bCs/>
          <w:kern w:val="0"/>
        </w:rPr>
        <w:t xml:space="preserve">. </w:t>
      </w:r>
    </w:p>
    <w:p w14:paraId="51B15EC3" w14:textId="77777777" w:rsidR="00566851" w:rsidRDefault="00566851" w:rsidP="00566851">
      <w:pPr>
        <w:spacing w:after="0" w:line="240" w:lineRule="auto"/>
        <w:ind w:right="-567"/>
        <w:jc w:val="both"/>
        <w:rPr>
          <w:rFonts w:ascii="Arial" w:eastAsia="Calibri" w:hAnsi="Arial" w:cs="Arial"/>
          <w:bCs/>
          <w:kern w:val="0"/>
        </w:rPr>
      </w:pPr>
    </w:p>
    <w:p w14:paraId="1C8D4532" w14:textId="77777777" w:rsidR="00566851" w:rsidRPr="00C42858" w:rsidRDefault="00566851" w:rsidP="00566851">
      <w:pPr>
        <w:spacing w:after="0" w:line="360" w:lineRule="auto"/>
        <w:ind w:left="360" w:right="-567"/>
        <w:jc w:val="both"/>
        <w:rPr>
          <w:rFonts w:ascii="Arial" w:eastAsia="Calibri" w:hAnsi="Arial" w:cs="Arial"/>
          <w:b/>
          <w:bCs/>
          <w:kern w:val="0"/>
        </w:rPr>
      </w:pPr>
      <w:r>
        <w:rPr>
          <w:rFonts w:ascii="Arial" w:eastAsia="Calibri" w:hAnsi="Arial" w:cs="Arial"/>
          <w:b/>
          <w:bCs/>
          <w:kern w:val="0"/>
        </w:rPr>
        <w:t>CZĘŚĆ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276"/>
        <w:gridCol w:w="3118"/>
      </w:tblGrid>
      <w:tr w:rsidR="00566851" w:rsidRPr="008E1DC5" w14:paraId="511A1560" w14:textId="77777777" w:rsidTr="00E466F3">
        <w:trPr>
          <w:jc w:val="center"/>
        </w:trPr>
        <w:tc>
          <w:tcPr>
            <w:tcW w:w="3114" w:type="dxa"/>
          </w:tcPr>
          <w:p w14:paraId="72A44748" w14:textId="77777777" w:rsidR="00566851" w:rsidRPr="008E1DC5" w:rsidRDefault="00566851" w:rsidP="00E466F3">
            <w:pPr>
              <w:spacing w:line="259" w:lineRule="auto"/>
              <w:jc w:val="center"/>
              <w:rPr>
                <w:rFonts w:ascii="Arial" w:eastAsia="Calibri" w:hAnsi="Arial" w:cs="Arial"/>
                <w:b/>
                <w:bCs/>
                <w:kern w:val="0"/>
              </w:rPr>
            </w:pPr>
            <w:r w:rsidRPr="008E1DC5">
              <w:rPr>
                <w:rFonts w:ascii="Arial" w:eastAsia="Calibri" w:hAnsi="Arial" w:cs="Arial"/>
                <w:b/>
                <w:bCs/>
                <w:kern w:val="0"/>
              </w:rPr>
              <w:lastRenderedPageBreak/>
              <w:t>Wartość netto</w:t>
            </w:r>
          </w:p>
        </w:tc>
        <w:tc>
          <w:tcPr>
            <w:tcW w:w="1276" w:type="dxa"/>
          </w:tcPr>
          <w:p w14:paraId="234F973C" w14:textId="77777777" w:rsidR="00566851" w:rsidRPr="008E1DC5" w:rsidRDefault="00566851" w:rsidP="00E466F3">
            <w:pPr>
              <w:spacing w:line="259" w:lineRule="auto"/>
              <w:jc w:val="center"/>
              <w:rPr>
                <w:rFonts w:ascii="Arial" w:eastAsia="Calibri" w:hAnsi="Arial" w:cs="Arial"/>
                <w:b/>
                <w:bCs/>
                <w:kern w:val="0"/>
              </w:rPr>
            </w:pPr>
            <w:r w:rsidRPr="008E1DC5">
              <w:rPr>
                <w:rFonts w:ascii="Arial" w:eastAsia="Calibri" w:hAnsi="Arial" w:cs="Arial"/>
                <w:b/>
                <w:bCs/>
                <w:kern w:val="0"/>
              </w:rPr>
              <w:t>VAT (%)</w:t>
            </w:r>
          </w:p>
        </w:tc>
        <w:tc>
          <w:tcPr>
            <w:tcW w:w="3118" w:type="dxa"/>
          </w:tcPr>
          <w:p w14:paraId="3F6998DC" w14:textId="77777777" w:rsidR="00566851" w:rsidRPr="008E1DC5" w:rsidRDefault="00566851" w:rsidP="00E466F3">
            <w:pPr>
              <w:spacing w:line="259" w:lineRule="auto"/>
              <w:jc w:val="center"/>
              <w:rPr>
                <w:rFonts w:ascii="Arial" w:eastAsia="Calibri" w:hAnsi="Arial" w:cs="Arial"/>
                <w:b/>
                <w:bCs/>
                <w:kern w:val="0"/>
              </w:rPr>
            </w:pPr>
            <w:r w:rsidRPr="008E1DC5">
              <w:rPr>
                <w:rFonts w:ascii="Arial" w:eastAsia="Calibri" w:hAnsi="Arial" w:cs="Arial"/>
                <w:b/>
                <w:bCs/>
                <w:kern w:val="0"/>
              </w:rPr>
              <w:t>Wartość brutto</w:t>
            </w:r>
          </w:p>
        </w:tc>
      </w:tr>
      <w:tr w:rsidR="00566851" w:rsidRPr="008E1DC5" w14:paraId="0D16B52F" w14:textId="77777777" w:rsidTr="00E466F3">
        <w:trPr>
          <w:jc w:val="center"/>
        </w:trPr>
        <w:tc>
          <w:tcPr>
            <w:tcW w:w="3114" w:type="dxa"/>
          </w:tcPr>
          <w:p w14:paraId="70B2DB77" w14:textId="77777777" w:rsidR="00566851" w:rsidRPr="008E1DC5" w:rsidRDefault="00566851" w:rsidP="00E466F3">
            <w:pPr>
              <w:spacing w:line="259" w:lineRule="auto"/>
              <w:jc w:val="center"/>
              <w:rPr>
                <w:rFonts w:ascii="Arial" w:eastAsia="Calibri" w:hAnsi="Arial" w:cs="Arial"/>
                <w:b/>
                <w:bCs/>
                <w:kern w:val="0"/>
              </w:rPr>
            </w:pPr>
          </w:p>
          <w:p w14:paraId="189A4B09" w14:textId="77777777" w:rsidR="00566851" w:rsidRPr="008E1DC5" w:rsidRDefault="00566851" w:rsidP="00E466F3">
            <w:pPr>
              <w:spacing w:line="259" w:lineRule="auto"/>
              <w:jc w:val="center"/>
              <w:rPr>
                <w:rFonts w:ascii="Arial" w:eastAsia="Calibri" w:hAnsi="Arial" w:cs="Arial"/>
                <w:b/>
                <w:bCs/>
                <w:kern w:val="0"/>
              </w:rPr>
            </w:pPr>
          </w:p>
        </w:tc>
        <w:tc>
          <w:tcPr>
            <w:tcW w:w="1276" w:type="dxa"/>
          </w:tcPr>
          <w:p w14:paraId="723D53D6" w14:textId="77777777" w:rsidR="00566851" w:rsidRPr="008E1DC5" w:rsidRDefault="00566851" w:rsidP="00E466F3">
            <w:pPr>
              <w:spacing w:line="259" w:lineRule="auto"/>
              <w:jc w:val="center"/>
              <w:rPr>
                <w:rFonts w:ascii="Arial" w:eastAsia="Calibri" w:hAnsi="Arial" w:cs="Arial"/>
                <w:b/>
                <w:bCs/>
                <w:kern w:val="0"/>
              </w:rPr>
            </w:pPr>
          </w:p>
        </w:tc>
        <w:tc>
          <w:tcPr>
            <w:tcW w:w="3118" w:type="dxa"/>
          </w:tcPr>
          <w:p w14:paraId="35C62218" w14:textId="77777777" w:rsidR="00566851" w:rsidRPr="008E1DC5" w:rsidRDefault="00566851" w:rsidP="00E466F3">
            <w:pPr>
              <w:spacing w:line="259" w:lineRule="auto"/>
              <w:jc w:val="center"/>
              <w:rPr>
                <w:rFonts w:ascii="Arial" w:eastAsia="Calibri" w:hAnsi="Arial" w:cs="Arial"/>
                <w:b/>
                <w:bCs/>
                <w:kern w:val="0"/>
              </w:rPr>
            </w:pPr>
          </w:p>
        </w:tc>
      </w:tr>
    </w:tbl>
    <w:p w14:paraId="3B3183F9" w14:textId="77777777" w:rsidR="00566851" w:rsidRDefault="00566851" w:rsidP="00566851">
      <w:pPr>
        <w:spacing w:after="0" w:line="240" w:lineRule="auto"/>
        <w:ind w:right="-567"/>
        <w:jc w:val="both"/>
        <w:rPr>
          <w:rFonts w:ascii="Arial" w:eastAsia="Calibri" w:hAnsi="Arial" w:cs="Arial"/>
          <w:bCs/>
          <w:kern w:val="0"/>
        </w:rPr>
      </w:pPr>
      <w:r w:rsidRPr="008E1DC5">
        <w:rPr>
          <w:rFonts w:ascii="Arial" w:eastAsia="Calibri" w:hAnsi="Arial" w:cs="Arial"/>
          <w:bCs/>
          <w:kern w:val="0"/>
        </w:rPr>
        <w:t xml:space="preserve">Przedmiotowe zadanie zrealizowane zostanie w terminie do </w:t>
      </w:r>
      <w:r w:rsidRPr="009B0C97">
        <w:rPr>
          <w:rFonts w:ascii="Arial" w:eastAsia="Calibri" w:hAnsi="Arial" w:cs="Arial"/>
          <w:bCs/>
          <w:kern w:val="0"/>
        </w:rPr>
        <w:t>1</w:t>
      </w:r>
      <w:r>
        <w:rPr>
          <w:rFonts w:ascii="Arial" w:eastAsia="Calibri" w:hAnsi="Arial" w:cs="Arial"/>
          <w:bCs/>
          <w:kern w:val="0"/>
        </w:rPr>
        <w:t>0</w:t>
      </w:r>
      <w:r w:rsidRPr="009B0C97">
        <w:rPr>
          <w:rFonts w:ascii="Arial" w:eastAsia="Calibri" w:hAnsi="Arial" w:cs="Arial"/>
          <w:bCs/>
          <w:kern w:val="0"/>
        </w:rPr>
        <w:t xml:space="preserve"> czerwca 2026 r</w:t>
      </w:r>
      <w:r w:rsidRPr="008E1DC5">
        <w:rPr>
          <w:rFonts w:ascii="Arial" w:eastAsia="Calibri" w:hAnsi="Arial" w:cs="Arial"/>
          <w:bCs/>
          <w:kern w:val="0"/>
        </w:rPr>
        <w:t xml:space="preserve">. </w:t>
      </w:r>
    </w:p>
    <w:p w14:paraId="75A0AE43" w14:textId="77777777" w:rsidR="00566851" w:rsidRPr="009B0C97" w:rsidRDefault="00566851" w:rsidP="00566851">
      <w:pPr>
        <w:spacing w:after="0" w:line="240" w:lineRule="auto"/>
        <w:ind w:right="-567"/>
        <w:jc w:val="both"/>
        <w:rPr>
          <w:rFonts w:ascii="Arial" w:eastAsia="Calibri" w:hAnsi="Arial" w:cs="Arial"/>
          <w:bCs/>
          <w:kern w:val="0"/>
        </w:rPr>
      </w:pPr>
    </w:p>
    <w:p w14:paraId="304A3322" w14:textId="77777777" w:rsidR="008E1DC5" w:rsidRPr="008E1DC5" w:rsidRDefault="008E1DC5" w:rsidP="004607E5">
      <w:pPr>
        <w:numPr>
          <w:ilvl w:val="0"/>
          <w:numId w:val="18"/>
        </w:numPr>
        <w:spacing w:after="0" w:line="240" w:lineRule="auto"/>
        <w:ind w:left="360" w:right="-567"/>
        <w:jc w:val="both"/>
        <w:rPr>
          <w:rFonts w:ascii="Arial" w:eastAsia="Calibri" w:hAnsi="Arial" w:cs="Arial"/>
          <w:b/>
          <w:kern w:val="0"/>
        </w:rPr>
      </w:pPr>
      <w:r w:rsidRPr="008E1DC5">
        <w:rPr>
          <w:rFonts w:ascii="Arial" w:eastAsia="Calibri" w:hAnsi="Arial" w:cs="Arial"/>
          <w:kern w:val="0"/>
        </w:rPr>
        <w:t>Przedmiotowe zadanie zrealizowane będzie zgodnie z zapytaniem ofertowym.</w:t>
      </w:r>
    </w:p>
    <w:p w14:paraId="29985D52" w14:textId="77777777" w:rsidR="008E1DC5" w:rsidRPr="008E1DC5" w:rsidRDefault="008E1DC5" w:rsidP="004607E5">
      <w:pPr>
        <w:numPr>
          <w:ilvl w:val="0"/>
          <w:numId w:val="18"/>
        </w:numPr>
        <w:spacing w:after="0" w:line="240" w:lineRule="auto"/>
        <w:ind w:left="360" w:right="-711"/>
        <w:jc w:val="both"/>
        <w:rPr>
          <w:rFonts w:ascii="Arial" w:eastAsia="Calibri" w:hAnsi="Arial" w:cs="Arial"/>
          <w:i/>
          <w:kern w:val="0"/>
        </w:rPr>
      </w:pPr>
      <w:r w:rsidRPr="008E1DC5">
        <w:rPr>
          <w:rFonts w:ascii="Arial" w:eastAsia="Calibri" w:hAnsi="Arial" w:cs="Arial"/>
          <w:kern w:val="0"/>
        </w:rPr>
        <w:t>Oświadczamy, że:</w:t>
      </w:r>
    </w:p>
    <w:p w14:paraId="5540CE95" w14:textId="77777777" w:rsidR="008E1DC5" w:rsidRPr="008E1DC5" w:rsidRDefault="008E1DC5" w:rsidP="004607E5">
      <w:pPr>
        <w:numPr>
          <w:ilvl w:val="0"/>
          <w:numId w:val="17"/>
        </w:numPr>
        <w:tabs>
          <w:tab w:val="num" w:pos="491"/>
        </w:tabs>
        <w:spacing w:after="0" w:line="240" w:lineRule="auto"/>
        <w:ind w:left="491" w:hanging="142"/>
        <w:jc w:val="both"/>
        <w:rPr>
          <w:rFonts w:ascii="Arial" w:eastAsia="Calibri" w:hAnsi="Arial" w:cs="Arial"/>
          <w:kern w:val="0"/>
        </w:rPr>
      </w:pPr>
      <w:r w:rsidRPr="008E1DC5">
        <w:rPr>
          <w:rFonts w:ascii="Arial" w:eastAsia="Calibri" w:hAnsi="Arial" w:cs="Arial"/>
          <w:kern w:val="0"/>
        </w:rPr>
        <w:t xml:space="preserve">zapoznaliśmy się z postanowieniami Zapytania ofertowego, </w:t>
      </w:r>
    </w:p>
    <w:p w14:paraId="32420205" w14:textId="77777777" w:rsidR="008E1DC5" w:rsidRPr="008E1DC5" w:rsidRDefault="008E1DC5" w:rsidP="004607E5">
      <w:pPr>
        <w:numPr>
          <w:ilvl w:val="0"/>
          <w:numId w:val="17"/>
        </w:numPr>
        <w:tabs>
          <w:tab w:val="num" w:pos="491"/>
        </w:tabs>
        <w:spacing w:after="0" w:line="240" w:lineRule="auto"/>
        <w:ind w:left="491" w:hanging="142"/>
        <w:jc w:val="both"/>
        <w:rPr>
          <w:rFonts w:ascii="Arial" w:eastAsia="Calibri" w:hAnsi="Arial" w:cs="Arial"/>
          <w:kern w:val="0"/>
        </w:rPr>
      </w:pPr>
      <w:r w:rsidRPr="008E1DC5">
        <w:rPr>
          <w:rFonts w:ascii="Arial" w:eastAsia="Calibri" w:hAnsi="Arial" w:cs="Arial"/>
          <w:kern w:val="0"/>
        </w:rPr>
        <w:t>uzyskaliśmy wszystkie niezbędne informacje do przygotowania oferty i realizacji przedmiotu zamówienia,</w:t>
      </w:r>
    </w:p>
    <w:p w14:paraId="29545621" w14:textId="77777777" w:rsidR="008E1DC5" w:rsidRPr="008E1DC5" w:rsidRDefault="008E1DC5" w:rsidP="004607E5">
      <w:pPr>
        <w:numPr>
          <w:ilvl w:val="0"/>
          <w:numId w:val="17"/>
        </w:numPr>
        <w:tabs>
          <w:tab w:val="num" w:pos="491"/>
        </w:tabs>
        <w:spacing w:after="0" w:line="240" w:lineRule="auto"/>
        <w:ind w:left="491" w:hanging="142"/>
        <w:jc w:val="both"/>
        <w:rPr>
          <w:rFonts w:ascii="Arial" w:eastAsia="Calibri" w:hAnsi="Arial" w:cs="Arial"/>
          <w:kern w:val="0"/>
        </w:rPr>
      </w:pPr>
      <w:r w:rsidRPr="008E1DC5">
        <w:rPr>
          <w:rFonts w:ascii="Arial" w:eastAsia="Calibri" w:hAnsi="Arial" w:cs="Arial"/>
          <w:kern w:val="0"/>
        </w:rPr>
        <w:t>akceptujemy wskazany w zapytaniu ofertowym okres związania ofertą,</w:t>
      </w:r>
    </w:p>
    <w:p w14:paraId="23790170" w14:textId="77777777" w:rsidR="008E1DC5" w:rsidRPr="008E1DC5" w:rsidRDefault="008E1DC5" w:rsidP="004607E5">
      <w:pPr>
        <w:numPr>
          <w:ilvl w:val="0"/>
          <w:numId w:val="17"/>
        </w:numPr>
        <w:tabs>
          <w:tab w:val="num" w:pos="491"/>
        </w:tabs>
        <w:spacing w:after="0" w:line="240" w:lineRule="auto"/>
        <w:ind w:left="491" w:hanging="142"/>
        <w:jc w:val="both"/>
        <w:rPr>
          <w:rFonts w:ascii="Arial" w:eastAsia="Calibri" w:hAnsi="Arial" w:cs="Arial"/>
          <w:b/>
          <w:kern w:val="0"/>
        </w:rPr>
      </w:pPr>
      <w:r w:rsidRPr="008E1DC5">
        <w:rPr>
          <w:rFonts w:ascii="Arial" w:eastAsia="Calibri" w:hAnsi="Arial" w:cs="Arial"/>
          <w:kern w:val="0"/>
        </w:rPr>
        <w:t xml:space="preserve">akceptujemy istotne postanowienia umowy w przypadku wyboru naszej oferty zobowiązujemy się do podpisania umowy na warunkach określonych w zapytaniu ofertowym, w miejscu i czasie zaznaczonym przez </w:t>
      </w:r>
      <w:r w:rsidRPr="008E1DC5">
        <w:rPr>
          <w:rFonts w:ascii="Arial" w:eastAsia="Calibri" w:hAnsi="Arial" w:cs="Arial"/>
          <w:b/>
          <w:kern w:val="0"/>
        </w:rPr>
        <w:t>Zamawiającego.</w:t>
      </w:r>
    </w:p>
    <w:p w14:paraId="7438EA2B" w14:textId="77777777" w:rsidR="008E1DC5" w:rsidRPr="008E1DC5" w:rsidRDefault="008E1DC5" w:rsidP="004607E5">
      <w:pPr>
        <w:numPr>
          <w:ilvl w:val="0"/>
          <w:numId w:val="17"/>
        </w:numPr>
        <w:tabs>
          <w:tab w:val="num" w:pos="491"/>
        </w:tabs>
        <w:spacing w:after="0" w:line="240" w:lineRule="auto"/>
        <w:ind w:left="491" w:hanging="142"/>
        <w:jc w:val="both"/>
        <w:rPr>
          <w:rFonts w:ascii="Arial" w:eastAsia="Calibri" w:hAnsi="Arial" w:cs="Arial"/>
          <w:bCs/>
          <w:kern w:val="0"/>
        </w:rPr>
      </w:pPr>
      <w:r w:rsidRPr="008E1DC5">
        <w:rPr>
          <w:rFonts w:ascii="Arial" w:eastAsia="Calibri" w:hAnsi="Arial" w:cs="Arial"/>
          <w:bCs/>
          <w:kern w:val="0"/>
        </w:rPr>
        <w:t>pomiędzy Wykonawcą a Zamawiającym lub osobami upoważnionymi do zaciągania zobowiązań w jego imieniu lub osobami wykonującymi w jego imieniu czynności związanych z przygotowaniem i przeprowadzeniem procedury wyboru wykonawcy – nie istnieją wzajemne powiązania</w:t>
      </w:r>
      <w:r w:rsidRPr="008E1DC5">
        <w:rPr>
          <w:rFonts w:ascii="Arial" w:eastAsia="Calibri" w:hAnsi="Arial" w:cs="Arial"/>
          <w:bCs/>
          <w:kern w:val="0"/>
          <w:vertAlign w:val="superscript"/>
        </w:rPr>
        <w:footnoteReference w:id="1"/>
      </w:r>
      <w:r w:rsidRPr="008E1DC5">
        <w:rPr>
          <w:rFonts w:ascii="Arial" w:eastAsia="Calibri" w:hAnsi="Arial" w:cs="Arial"/>
          <w:bCs/>
          <w:kern w:val="0"/>
        </w:rPr>
        <w:t xml:space="preserve"> kapitałowe lub osobowe, wykluczające udział w niniejszym postępowaniu.</w:t>
      </w:r>
    </w:p>
    <w:p w14:paraId="467C7493" w14:textId="77777777" w:rsidR="008E1DC5" w:rsidRPr="008E1DC5" w:rsidRDefault="008E1DC5" w:rsidP="004607E5">
      <w:pPr>
        <w:numPr>
          <w:ilvl w:val="0"/>
          <w:numId w:val="17"/>
        </w:numPr>
        <w:spacing w:after="0" w:line="240" w:lineRule="auto"/>
        <w:jc w:val="both"/>
        <w:rPr>
          <w:rFonts w:ascii="Arial" w:eastAsia="Calibri" w:hAnsi="Arial" w:cs="Arial"/>
          <w:bCs/>
          <w:kern w:val="0"/>
        </w:rPr>
      </w:pPr>
      <w:r w:rsidRPr="008E1DC5">
        <w:rPr>
          <w:rFonts w:ascii="Arial" w:eastAsia="Calibri" w:hAnsi="Arial" w:cs="Arial"/>
          <w:bCs/>
          <w:kern w:val="0"/>
        </w:rPr>
        <w:t>nie podlegam wykluczeniu z postępowania na podstawie art. 5l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2F90F61B" w14:textId="77777777" w:rsidR="008E1DC5" w:rsidRPr="008E1DC5" w:rsidRDefault="008E1DC5" w:rsidP="004607E5">
      <w:pPr>
        <w:numPr>
          <w:ilvl w:val="0"/>
          <w:numId w:val="17"/>
        </w:numPr>
        <w:spacing w:after="0" w:line="240" w:lineRule="auto"/>
        <w:jc w:val="both"/>
        <w:rPr>
          <w:rFonts w:ascii="Arial" w:eastAsia="Calibri" w:hAnsi="Arial" w:cs="Arial"/>
          <w:bCs/>
          <w:kern w:val="0"/>
        </w:rPr>
      </w:pPr>
      <w:r w:rsidRPr="008E1DC5">
        <w:rPr>
          <w:rFonts w:ascii="Arial" w:eastAsia="Calibri" w:hAnsi="Arial" w:cs="Arial"/>
          <w:bCs/>
          <w:kern w:val="0"/>
        </w:rPr>
        <w:t>Nie jesteśmy Wykonawcą:</w:t>
      </w:r>
    </w:p>
    <w:p w14:paraId="673E4751" w14:textId="77777777" w:rsidR="008E1DC5" w:rsidRPr="008E1DC5" w:rsidRDefault="008E1DC5" w:rsidP="004607E5">
      <w:pPr>
        <w:numPr>
          <w:ilvl w:val="0"/>
          <w:numId w:val="19"/>
        </w:numPr>
        <w:spacing w:after="0" w:line="240" w:lineRule="auto"/>
        <w:contextualSpacing/>
        <w:jc w:val="both"/>
        <w:rPr>
          <w:rFonts w:ascii="Arial" w:eastAsia="Calibri" w:hAnsi="Arial" w:cs="Arial"/>
          <w:bCs/>
          <w:kern w:val="0"/>
        </w:rPr>
      </w:pPr>
      <w:r w:rsidRPr="008E1DC5">
        <w:rPr>
          <w:rFonts w:ascii="Arial" w:eastAsia="Calibri" w:hAnsi="Arial" w:cs="Arial"/>
          <w:bCs/>
          <w:kern w:val="0"/>
        </w:rPr>
        <w:t>który jest wymieniony w wykazach określonych w rozporządzeniu 765/2006 i rozporządzeniu 269/2014 albo wpisanego na listę na podstawie decyzji w sprawie wpisu na listę rozstrzygającej o zastosowaniu środka, o którym mowa w art. 1 ustawy z dnia 13 kwietnia 2022 r. o szczególnych rozwiązaniach w zakresie przeciwdziałania wspieraniu agresji na Ukrainę oraz służących ochronie bezpieczeństwa narodowego (Dz. U. z 2022 r. poz. 835);</w:t>
      </w:r>
    </w:p>
    <w:p w14:paraId="5B42E2A3" w14:textId="77777777" w:rsidR="008E1DC5" w:rsidRPr="008E1DC5" w:rsidRDefault="008E1DC5" w:rsidP="004607E5">
      <w:pPr>
        <w:numPr>
          <w:ilvl w:val="0"/>
          <w:numId w:val="19"/>
        </w:numPr>
        <w:spacing w:after="0" w:line="240" w:lineRule="auto"/>
        <w:contextualSpacing/>
        <w:jc w:val="both"/>
        <w:rPr>
          <w:rFonts w:ascii="Arial" w:eastAsia="Calibri" w:hAnsi="Arial" w:cs="Arial"/>
          <w:bCs/>
          <w:kern w:val="0"/>
        </w:rPr>
      </w:pPr>
      <w:r w:rsidRPr="008E1DC5">
        <w:rPr>
          <w:rFonts w:ascii="Arial" w:eastAsia="Calibri" w:hAnsi="Arial" w:cs="Arial"/>
          <w:bCs/>
          <w:kern w:val="0"/>
        </w:rPr>
        <w:t xml:space="preserve">którego beneficjentem rzeczywistym w rozumieniu ustawy z dnia 1 marca 2018 r. o przeciwdziałaniu praniu pieniędzy oraz finansowaniu terroryzmu </w:t>
      </w:r>
      <w:r w:rsidRPr="008E1DC5">
        <w:rPr>
          <w:rFonts w:ascii="Arial" w:eastAsia="Calibri" w:hAnsi="Arial" w:cs="Arial"/>
          <w:bCs/>
          <w:kern w:val="0"/>
        </w:rPr>
        <w:lastRenderedPageBreak/>
        <w:t xml:space="preserve">(Dz.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ustawy z dnia 13 kwietnia 2022 r. o szczególnych rozwiązaniach w zakresie przeciwdziałania wspieraniu agresji na Ukrainę oraz służących ochronie bezpieczeństwa narodowego (Dz. U. z 2022 r. poz. 835); </w:t>
      </w:r>
    </w:p>
    <w:p w14:paraId="2FFD7CDB" w14:textId="77777777" w:rsidR="008E1DC5" w:rsidRPr="008E1DC5" w:rsidRDefault="008E1DC5" w:rsidP="004607E5">
      <w:pPr>
        <w:numPr>
          <w:ilvl w:val="0"/>
          <w:numId w:val="19"/>
        </w:numPr>
        <w:spacing w:after="0" w:line="240" w:lineRule="auto"/>
        <w:contextualSpacing/>
        <w:jc w:val="both"/>
        <w:rPr>
          <w:rFonts w:ascii="Arial" w:eastAsia="Calibri" w:hAnsi="Arial" w:cs="Arial"/>
          <w:bCs/>
          <w:kern w:val="0"/>
        </w:rPr>
      </w:pPr>
      <w:r w:rsidRPr="008E1DC5">
        <w:rPr>
          <w:rFonts w:ascii="Arial" w:eastAsia="Calibri" w:hAnsi="Arial" w:cs="Arial"/>
          <w:bCs/>
          <w:kern w:val="0"/>
        </w:rPr>
        <w:t>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ustawy z dnia 13 kwietnia 2022 r. o szczególnych rozwiązaniach w zakresie przeciwdziałania wspieraniu agresji na Ukrainę oraz służących ochronie bezpieczeństwa narodowego (Dz. U. z 2022 r. poz. 835);</w:t>
      </w:r>
    </w:p>
    <w:p w14:paraId="2AAB97C8" w14:textId="77777777" w:rsidR="008E1DC5" w:rsidRPr="008E1DC5" w:rsidRDefault="008E1DC5" w:rsidP="004607E5">
      <w:pPr>
        <w:numPr>
          <w:ilvl w:val="0"/>
          <w:numId w:val="18"/>
        </w:numPr>
        <w:spacing w:after="0" w:line="240" w:lineRule="auto"/>
        <w:ind w:left="360"/>
        <w:jc w:val="both"/>
        <w:rPr>
          <w:rFonts w:ascii="Arial" w:eastAsia="Calibri" w:hAnsi="Arial" w:cs="Arial"/>
          <w:kern w:val="0"/>
        </w:rPr>
      </w:pPr>
      <w:r w:rsidRPr="008E1DC5">
        <w:rPr>
          <w:rFonts w:ascii="Arial" w:eastAsia="Calibri" w:hAnsi="Arial" w:cs="Arial"/>
          <w:kern w:val="0"/>
        </w:rPr>
        <w:t>Pod groźbą odpowiedzialności karnej oświadczamy, że załączone do oferty dokumenty opisują stan prawny i faktyczny, aktualny na dzień otwarcia ofert.</w:t>
      </w:r>
    </w:p>
    <w:p w14:paraId="13EA8C4E" w14:textId="77777777" w:rsidR="008E1DC5" w:rsidRPr="008E1DC5" w:rsidRDefault="008E1DC5" w:rsidP="004607E5">
      <w:pPr>
        <w:numPr>
          <w:ilvl w:val="0"/>
          <w:numId w:val="18"/>
        </w:numPr>
        <w:spacing w:after="0" w:line="240" w:lineRule="auto"/>
        <w:ind w:left="360"/>
        <w:jc w:val="both"/>
        <w:rPr>
          <w:rFonts w:ascii="Arial" w:eastAsia="Calibri" w:hAnsi="Arial" w:cs="Arial"/>
          <w:kern w:val="0"/>
        </w:rPr>
      </w:pPr>
      <w:r w:rsidRPr="008E1DC5">
        <w:rPr>
          <w:rFonts w:ascii="Arial" w:eastAsia="Calibri" w:hAnsi="Arial" w:cs="Arial"/>
          <w:kern w:val="0"/>
        </w:rPr>
        <w:t>Oświadczamy, że przyjmujemy warunki płatności wskazane w zapytaniu ofertowym</w:t>
      </w:r>
      <w:r w:rsidR="000F3ABC">
        <w:rPr>
          <w:rFonts w:ascii="Arial" w:eastAsia="Calibri" w:hAnsi="Arial" w:cs="Arial"/>
          <w:kern w:val="0"/>
        </w:rPr>
        <w:t>.</w:t>
      </w:r>
    </w:p>
    <w:p w14:paraId="28154C1A" w14:textId="77777777" w:rsidR="008E1DC5" w:rsidRPr="008E1DC5" w:rsidRDefault="008E1DC5" w:rsidP="004607E5">
      <w:pPr>
        <w:numPr>
          <w:ilvl w:val="0"/>
          <w:numId w:val="18"/>
        </w:numPr>
        <w:spacing w:after="0" w:line="240" w:lineRule="auto"/>
        <w:ind w:left="360"/>
        <w:jc w:val="both"/>
        <w:rPr>
          <w:rFonts w:ascii="Arial" w:eastAsia="Calibri" w:hAnsi="Arial" w:cs="Arial"/>
          <w:kern w:val="0"/>
        </w:rPr>
      </w:pPr>
      <w:r w:rsidRPr="008E1DC5">
        <w:rPr>
          <w:rFonts w:ascii="Arial" w:eastAsia="Calibri" w:hAnsi="Arial" w:cs="Arial"/>
          <w:kern w:val="0"/>
        </w:rPr>
        <w:t xml:space="preserve">Osobą upoważnioną do kontaktów z </w:t>
      </w:r>
      <w:r w:rsidRPr="008E1DC5">
        <w:rPr>
          <w:rFonts w:ascii="Arial" w:eastAsia="Calibri" w:hAnsi="Arial" w:cs="Arial"/>
          <w:b/>
          <w:kern w:val="0"/>
        </w:rPr>
        <w:t>Zamawiającym</w:t>
      </w:r>
      <w:r w:rsidRPr="008E1DC5">
        <w:rPr>
          <w:rFonts w:ascii="Arial" w:eastAsia="Calibri" w:hAnsi="Arial" w:cs="Arial"/>
          <w:kern w:val="0"/>
        </w:rPr>
        <w:t xml:space="preserve"> w przedmiotowej sprawie jest:</w:t>
      </w:r>
    </w:p>
    <w:p w14:paraId="54154B06" w14:textId="77777777" w:rsidR="008E1DC5" w:rsidRPr="008E1DC5" w:rsidRDefault="008E1DC5" w:rsidP="008E1DC5">
      <w:pPr>
        <w:spacing w:line="360" w:lineRule="auto"/>
        <w:ind w:left="-426" w:right="-711"/>
        <w:jc w:val="both"/>
        <w:rPr>
          <w:rFonts w:ascii="Arial" w:eastAsia="Calibri" w:hAnsi="Arial" w:cs="Arial"/>
          <w:kern w:val="0"/>
        </w:rPr>
      </w:pPr>
      <w:r w:rsidRPr="008E1DC5">
        <w:rPr>
          <w:rFonts w:ascii="Arial" w:eastAsia="Calibri" w:hAnsi="Arial" w:cs="Arial"/>
          <w:kern w:val="0"/>
        </w:rPr>
        <w:t>..................................................... tel. ............................ email: …………………</w:t>
      </w:r>
      <w:proofErr w:type="gramStart"/>
      <w:r w:rsidRPr="008E1DC5">
        <w:rPr>
          <w:rFonts w:ascii="Arial" w:eastAsia="Calibri" w:hAnsi="Arial" w:cs="Arial"/>
          <w:kern w:val="0"/>
        </w:rPr>
        <w:t>…….</w:t>
      </w:r>
      <w:proofErr w:type="gramEnd"/>
      <w:r w:rsidRPr="008E1DC5">
        <w:rPr>
          <w:rFonts w:ascii="Arial" w:eastAsia="Calibri" w:hAnsi="Arial" w:cs="Arial"/>
          <w:kern w:val="0"/>
        </w:rPr>
        <w:t>.</w:t>
      </w:r>
    </w:p>
    <w:p w14:paraId="4FEC0D41" w14:textId="77777777" w:rsidR="008E1DC5" w:rsidRPr="008E1DC5" w:rsidRDefault="008E1DC5" w:rsidP="004607E5">
      <w:pPr>
        <w:numPr>
          <w:ilvl w:val="0"/>
          <w:numId w:val="18"/>
        </w:numPr>
        <w:spacing w:line="360" w:lineRule="auto"/>
        <w:ind w:left="426" w:right="-711" w:hanging="426"/>
        <w:contextualSpacing/>
        <w:jc w:val="both"/>
        <w:rPr>
          <w:rFonts w:ascii="Arial" w:eastAsia="Calibri" w:hAnsi="Arial" w:cs="Arial"/>
          <w:kern w:val="0"/>
        </w:rPr>
      </w:pPr>
      <w:r w:rsidRPr="008E1DC5">
        <w:rPr>
          <w:rFonts w:ascii="Arial" w:eastAsia="Calibri" w:hAnsi="Arial" w:cs="Arial"/>
          <w:kern w:val="0"/>
        </w:rPr>
        <w:t>W przypadku wyboru naszej oferty osobami upoważnionymi do podpisania umowy są:</w:t>
      </w:r>
    </w:p>
    <w:p w14:paraId="2DC55BEB" w14:textId="77777777" w:rsidR="00826D8C" w:rsidRPr="00826D8C" w:rsidRDefault="008E1DC5" w:rsidP="004607E5">
      <w:pPr>
        <w:pStyle w:val="Akapitzlist"/>
        <w:numPr>
          <w:ilvl w:val="3"/>
          <w:numId w:val="21"/>
        </w:numPr>
        <w:spacing w:line="360" w:lineRule="auto"/>
        <w:ind w:right="-711"/>
        <w:jc w:val="both"/>
        <w:rPr>
          <w:rFonts w:ascii="Arial" w:eastAsia="Calibri" w:hAnsi="Arial" w:cs="Arial"/>
          <w:kern w:val="0"/>
        </w:rPr>
      </w:pPr>
      <w:r w:rsidRPr="00826D8C">
        <w:rPr>
          <w:rFonts w:ascii="Arial" w:eastAsia="Calibri" w:hAnsi="Arial" w:cs="Arial"/>
          <w:kern w:val="0"/>
        </w:rPr>
        <w:t>...........................................................................</w:t>
      </w:r>
    </w:p>
    <w:p w14:paraId="07641008" w14:textId="77777777" w:rsidR="008E1DC5" w:rsidRPr="00826D8C" w:rsidRDefault="008E1DC5" w:rsidP="004607E5">
      <w:pPr>
        <w:pStyle w:val="Akapitzlist"/>
        <w:numPr>
          <w:ilvl w:val="3"/>
          <w:numId w:val="21"/>
        </w:numPr>
        <w:spacing w:line="360" w:lineRule="auto"/>
        <w:ind w:right="-711"/>
        <w:jc w:val="both"/>
        <w:rPr>
          <w:rFonts w:ascii="Arial" w:eastAsia="Calibri" w:hAnsi="Arial" w:cs="Arial"/>
          <w:kern w:val="0"/>
        </w:rPr>
      </w:pPr>
      <w:r w:rsidRPr="00826D8C">
        <w:rPr>
          <w:rFonts w:ascii="Arial" w:eastAsia="Calibri" w:hAnsi="Arial" w:cs="Arial"/>
          <w:kern w:val="0"/>
        </w:rPr>
        <w:t>...............................................................................</w:t>
      </w:r>
    </w:p>
    <w:p w14:paraId="24C7A53A" w14:textId="77777777" w:rsidR="008E1DC5" w:rsidRPr="008E1DC5" w:rsidRDefault="008E1DC5" w:rsidP="00C42858">
      <w:pPr>
        <w:spacing w:line="259" w:lineRule="auto"/>
        <w:ind w:left="-426" w:right="-711"/>
        <w:jc w:val="both"/>
        <w:rPr>
          <w:rFonts w:ascii="Arial" w:eastAsia="Calibri" w:hAnsi="Arial" w:cs="Arial"/>
          <w:kern w:val="0"/>
        </w:rPr>
      </w:pPr>
      <w:r w:rsidRPr="008E1DC5">
        <w:rPr>
          <w:rFonts w:ascii="Arial" w:eastAsia="Calibri" w:hAnsi="Arial" w:cs="Arial"/>
          <w:kern w:val="0"/>
        </w:rPr>
        <w:t>Oświadczamy, że zdobyliśmy niezbędne informacje do przygotowania oferty.</w:t>
      </w:r>
    </w:p>
    <w:p w14:paraId="1A1A5CE4" w14:textId="77777777" w:rsidR="008E1DC5" w:rsidRPr="008E1DC5" w:rsidRDefault="008E1DC5" w:rsidP="008E1DC5">
      <w:pPr>
        <w:spacing w:line="259" w:lineRule="auto"/>
        <w:ind w:left="-426" w:right="-711"/>
        <w:jc w:val="both"/>
        <w:rPr>
          <w:rFonts w:ascii="Arial" w:eastAsia="Calibri" w:hAnsi="Arial" w:cs="Arial"/>
          <w:kern w:val="0"/>
        </w:rPr>
      </w:pPr>
      <w:r w:rsidRPr="008E1DC5">
        <w:rPr>
          <w:rFonts w:ascii="Arial" w:eastAsia="Calibri" w:hAnsi="Arial" w:cs="Arial"/>
          <w:kern w:val="0"/>
        </w:rPr>
        <w:t>Oświadczamy, że przedmiot zamówienia będziemy wykonywać sami/przy udziale podwykonawców/</w:t>
      </w:r>
      <w:r w:rsidRPr="008E1DC5">
        <w:rPr>
          <w:rFonts w:ascii="Arial" w:eastAsia="Calibri" w:hAnsi="Arial" w:cs="Arial"/>
          <w:kern w:val="0"/>
          <w:vertAlign w:val="superscript"/>
        </w:rPr>
        <w:footnoteReference w:id="2"/>
      </w:r>
      <w:r w:rsidRPr="008E1DC5">
        <w:rPr>
          <w:rFonts w:ascii="Arial" w:eastAsia="Calibri" w:hAnsi="Arial" w:cs="Arial"/>
          <w:kern w:val="0"/>
        </w:rPr>
        <w:t xml:space="preserve">. </w:t>
      </w:r>
    </w:p>
    <w:p w14:paraId="006A60DD" w14:textId="77777777" w:rsidR="008E1DC5" w:rsidRPr="008E1DC5" w:rsidRDefault="008E1DC5" w:rsidP="000F3ABC">
      <w:pPr>
        <w:spacing w:line="259" w:lineRule="auto"/>
        <w:ind w:left="-426" w:right="-711"/>
        <w:jc w:val="both"/>
        <w:rPr>
          <w:rFonts w:ascii="Arial" w:eastAsia="Calibri" w:hAnsi="Arial" w:cs="Arial"/>
          <w:kern w:val="0"/>
        </w:rPr>
      </w:pPr>
      <w:r w:rsidRPr="008E1DC5">
        <w:rPr>
          <w:rFonts w:ascii="Arial" w:eastAsia="Calibri" w:hAnsi="Arial" w:cs="Arial"/>
          <w:kern w:val="0"/>
        </w:rPr>
        <w:t xml:space="preserve">Poniżej podajemy części zamówienia, których </w:t>
      </w:r>
      <w:proofErr w:type="gramStart"/>
      <w:r w:rsidRPr="008E1DC5">
        <w:rPr>
          <w:rFonts w:ascii="Arial" w:eastAsia="Calibri" w:hAnsi="Arial" w:cs="Arial"/>
          <w:kern w:val="0"/>
        </w:rPr>
        <w:t>wykonanie  zamierzamy</w:t>
      </w:r>
      <w:proofErr w:type="gramEnd"/>
      <w:r w:rsidRPr="008E1DC5">
        <w:rPr>
          <w:rFonts w:ascii="Arial" w:eastAsia="Calibri" w:hAnsi="Arial" w:cs="Arial"/>
          <w:kern w:val="0"/>
        </w:rPr>
        <w:t xml:space="preserve"> powierzyć podwykonawcom oraz wykaz firm podwykonawców, którym wykonanie w/w części zamówienia: </w:t>
      </w:r>
    </w:p>
    <w:tbl>
      <w:tblPr>
        <w:tblW w:w="9644" w:type="dxa"/>
        <w:tblInd w:w="-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
        <w:gridCol w:w="2458"/>
        <w:gridCol w:w="6706"/>
      </w:tblGrid>
      <w:tr w:rsidR="008E1DC5" w:rsidRPr="008E1DC5" w14:paraId="4896D0A2" w14:textId="77777777" w:rsidTr="004E08FF">
        <w:trPr>
          <w:trHeight w:val="261"/>
        </w:trPr>
        <w:tc>
          <w:tcPr>
            <w:tcW w:w="480" w:type="dxa"/>
          </w:tcPr>
          <w:p w14:paraId="0C129D16" w14:textId="77777777" w:rsidR="008E1DC5" w:rsidRPr="008E1DC5" w:rsidRDefault="008E1DC5" w:rsidP="008E1DC5">
            <w:pPr>
              <w:spacing w:line="259" w:lineRule="auto"/>
              <w:ind w:left="-85" w:right="-711"/>
              <w:jc w:val="both"/>
              <w:rPr>
                <w:rFonts w:ascii="Arial" w:eastAsia="Calibri" w:hAnsi="Arial" w:cs="Arial"/>
                <w:kern w:val="0"/>
              </w:rPr>
            </w:pPr>
            <w:r w:rsidRPr="008E1DC5">
              <w:rPr>
                <w:rFonts w:ascii="Arial" w:eastAsia="Calibri" w:hAnsi="Arial" w:cs="Arial"/>
                <w:kern w:val="0"/>
              </w:rPr>
              <w:t xml:space="preserve"> LP</w:t>
            </w:r>
          </w:p>
        </w:tc>
        <w:tc>
          <w:tcPr>
            <w:tcW w:w="2458" w:type="dxa"/>
          </w:tcPr>
          <w:p w14:paraId="4120FB35" w14:textId="77777777" w:rsidR="008E1DC5" w:rsidRPr="008E1DC5" w:rsidRDefault="008E1DC5" w:rsidP="008E1DC5">
            <w:pPr>
              <w:spacing w:line="259" w:lineRule="auto"/>
              <w:rPr>
                <w:rFonts w:ascii="Arial" w:eastAsia="Calibri" w:hAnsi="Arial" w:cs="Arial"/>
                <w:kern w:val="0"/>
              </w:rPr>
            </w:pPr>
            <w:r w:rsidRPr="008E1DC5">
              <w:rPr>
                <w:rFonts w:ascii="Arial" w:eastAsia="Calibri" w:hAnsi="Arial" w:cs="Arial"/>
                <w:kern w:val="0"/>
              </w:rPr>
              <w:t>Firma podwykonawcy</w:t>
            </w:r>
          </w:p>
        </w:tc>
        <w:tc>
          <w:tcPr>
            <w:tcW w:w="6706" w:type="dxa"/>
          </w:tcPr>
          <w:p w14:paraId="2951F7A9" w14:textId="77777777" w:rsidR="008E1DC5" w:rsidRPr="008E1DC5" w:rsidRDefault="008E1DC5" w:rsidP="008E1DC5">
            <w:pPr>
              <w:spacing w:line="259" w:lineRule="auto"/>
              <w:rPr>
                <w:rFonts w:ascii="Arial" w:eastAsia="Calibri" w:hAnsi="Arial" w:cs="Arial"/>
                <w:kern w:val="0"/>
              </w:rPr>
            </w:pPr>
            <w:r w:rsidRPr="008E1DC5">
              <w:rPr>
                <w:rFonts w:ascii="Arial" w:eastAsia="Calibri" w:hAnsi="Arial" w:cs="Arial"/>
                <w:kern w:val="0"/>
              </w:rPr>
              <w:t xml:space="preserve">część zamówienia, której </w:t>
            </w:r>
            <w:proofErr w:type="gramStart"/>
            <w:r w:rsidRPr="008E1DC5">
              <w:rPr>
                <w:rFonts w:ascii="Arial" w:eastAsia="Calibri" w:hAnsi="Arial" w:cs="Arial"/>
                <w:kern w:val="0"/>
              </w:rPr>
              <w:t>wykonanie  zamierzamy</w:t>
            </w:r>
            <w:proofErr w:type="gramEnd"/>
            <w:r w:rsidRPr="008E1DC5">
              <w:rPr>
                <w:rFonts w:ascii="Arial" w:eastAsia="Calibri" w:hAnsi="Arial" w:cs="Arial"/>
                <w:kern w:val="0"/>
              </w:rPr>
              <w:t xml:space="preserve"> powierzyć podwykonawcy </w:t>
            </w:r>
          </w:p>
        </w:tc>
      </w:tr>
      <w:tr w:rsidR="008E1DC5" w:rsidRPr="008E1DC5" w14:paraId="388F0A86" w14:textId="77777777" w:rsidTr="004E08FF">
        <w:trPr>
          <w:trHeight w:val="553"/>
        </w:trPr>
        <w:tc>
          <w:tcPr>
            <w:tcW w:w="480" w:type="dxa"/>
          </w:tcPr>
          <w:p w14:paraId="5CCEA034" w14:textId="77777777" w:rsidR="008E1DC5" w:rsidRPr="008E1DC5" w:rsidRDefault="008E1DC5" w:rsidP="008E1DC5">
            <w:pPr>
              <w:spacing w:line="259" w:lineRule="auto"/>
              <w:ind w:left="-85" w:right="-711"/>
              <w:jc w:val="both"/>
              <w:rPr>
                <w:rFonts w:ascii="Arial" w:eastAsia="Calibri" w:hAnsi="Arial" w:cs="Arial"/>
                <w:kern w:val="0"/>
              </w:rPr>
            </w:pPr>
            <w:r w:rsidRPr="008E1DC5">
              <w:rPr>
                <w:rFonts w:ascii="Arial" w:eastAsia="Calibri" w:hAnsi="Arial" w:cs="Arial"/>
                <w:kern w:val="0"/>
              </w:rPr>
              <w:t xml:space="preserve">   1</w:t>
            </w:r>
          </w:p>
        </w:tc>
        <w:tc>
          <w:tcPr>
            <w:tcW w:w="2458" w:type="dxa"/>
          </w:tcPr>
          <w:p w14:paraId="7DE4E46C" w14:textId="77777777" w:rsidR="008E1DC5" w:rsidRPr="008E1DC5" w:rsidRDefault="008E1DC5" w:rsidP="008E1DC5">
            <w:pPr>
              <w:spacing w:line="259" w:lineRule="auto"/>
              <w:rPr>
                <w:rFonts w:ascii="Arial" w:eastAsia="Calibri" w:hAnsi="Arial" w:cs="Arial"/>
                <w:kern w:val="0"/>
              </w:rPr>
            </w:pPr>
          </w:p>
        </w:tc>
        <w:tc>
          <w:tcPr>
            <w:tcW w:w="6706" w:type="dxa"/>
          </w:tcPr>
          <w:p w14:paraId="511BF4E6" w14:textId="77777777" w:rsidR="008E1DC5" w:rsidRPr="008E1DC5" w:rsidRDefault="008E1DC5" w:rsidP="008E1DC5">
            <w:pPr>
              <w:spacing w:line="259" w:lineRule="auto"/>
              <w:rPr>
                <w:rFonts w:ascii="Arial" w:eastAsia="Calibri" w:hAnsi="Arial" w:cs="Arial"/>
                <w:kern w:val="0"/>
              </w:rPr>
            </w:pPr>
          </w:p>
        </w:tc>
      </w:tr>
      <w:tr w:rsidR="008E1DC5" w:rsidRPr="008E1DC5" w14:paraId="76138735" w14:textId="77777777" w:rsidTr="004E08FF">
        <w:trPr>
          <w:trHeight w:val="553"/>
        </w:trPr>
        <w:tc>
          <w:tcPr>
            <w:tcW w:w="480" w:type="dxa"/>
          </w:tcPr>
          <w:p w14:paraId="629390E4" w14:textId="77777777" w:rsidR="008E1DC5" w:rsidRPr="008E1DC5" w:rsidRDefault="008E1DC5" w:rsidP="008E1DC5">
            <w:pPr>
              <w:spacing w:line="259" w:lineRule="auto"/>
              <w:ind w:left="-85" w:right="-711"/>
              <w:jc w:val="both"/>
              <w:rPr>
                <w:rFonts w:ascii="Arial" w:eastAsia="Calibri" w:hAnsi="Arial" w:cs="Arial"/>
                <w:kern w:val="0"/>
              </w:rPr>
            </w:pPr>
            <w:r w:rsidRPr="008E1DC5">
              <w:rPr>
                <w:rFonts w:ascii="Arial" w:eastAsia="Calibri" w:hAnsi="Arial" w:cs="Arial"/>
                <w:kern w:val="0"/>
              </w:rPr>
              <w:t xml:space="preserve">   2</w:t>
            </w:r>
          </w:p>
        </w:tc>
        <w:tc>
          <w:tcPr>
            <w:tcW w:w="2458" w:type="dxa"/>
          </w:tcPr>
          <w:p w14:paraId="522A6F57" w14:textId="77777777" w:rsidR="008E1DC5" w:rsidRPr="008E1DC5" w:rsidRDefault="008E1DC5" w:rsidP="008E1DC5">
            <w:pPr>
              <w:spacing w:line="259" w:lineRule="auto"/>
              <w:rPr>
                <w:rFonts w:ascii="Arial" w:eastAsia="Calibri" w:hAnsi="Arial" w:cs="Arial"/>
                <w:kern w:val="0"/>
              </w:rPr>
            </w:pPr>
          </w:p>
        </w:tc>
        <w:tc>
          <w:tcPr>
            <w:tcW w:w="6706" w:type="dxa"/>
          </w:tcPr>
          <w:p w14:paraId="40FE47C1" w14:textId="77777777" w:rsidR="008E1DC5" w:rsidRPr="008E1DC5" w:rsidRDefault="008E1DC5" w:rsidP="008E1DC5">
            <w:pPr>
              <w:spacing w:line="259" w:lineRule="auto"/>
              <w:rPr>
                <w:rFonts w:ascii="Arial" w:eastAsia="Calibri" w:hAnsi="Arial" w:cs="Arial"/>
                <w:kern w:val="0"/>
              </w:rPr>
            </w:pPr>
          </w:p>
        </w:tc>
      </w:tr>
    </w:tbl>
    <w:p w14:paraId="6637031F" w14:textId="77777777" w:rsidR="008E1DC5" w:rsidRPr="008E1DC5" w:rsidRDefault="008E1DC5" w:rsidP="000F3ABC">
      <w:pPr>
        <w:spacing w:line="259" w:lineRule="auto"/>
        <w:ind w:right="-711"/>
        <w:jc w:val="both"/>
        <w:rPr>
          <w:rFonts w:ascii="Arial" w:eastAsia="Calibri" w:hAnsi="Arial" w:cs="Arial"/>
          <w:kern w:val="0"/>
        </w:rPr>
      </w:pPr>
      <w:r w:rsidRPr="008E1DC5">
        <w:rPr>
          <w:rFonts w:ascii="Arial" w:eastAsia="Calibri" w:hAnsi="Arial" w:cs="Arial"/>
          <w:kern w:val="0"/>
        </w:rPr>
        <w:lastRenderedPageBreak/>
        <w:t>Oświadczamy, że oferta nie zawiera/ zawiera (właściwe podkreślić) informacji stanowiących tajemnicę przedsiębiorstwa w rozumieniu przepisów o zwalczaniu nieuczciwej konkurencji. Informacje takie zawarte są w następujących dokumentach:</w:t>
      </w:r>
    </w:p>
    <w:p w14:paraId="677FBAAA" w14:textId="77777777" w:rsidR="008E1DC5" w:rsidRPr="008E1DC5" w:rsidRDefault="008E1DC5" w:rsidP="008E1DC5">
      <w:pPr>
        <w:spacing w:line="259" w:lineRule="auto"/>
        <w:ind w:left="-426" w:right="-711"/>
        <w:jc w:val="both"/>
        <w:rPr>
          <w:rFonts w:ascii="Arial" w:eastAsia="Calibri" w:hAnsi="Arial" w:cs="Arial"/>
          <w:kern w:val="0"/>
        </w:rPr>
      </w:pPr>
      <w:r w:rsidRPr="008E1DC5">
        <w:rPr>
          <w:rFonts w:ascii="Arial" w:eastAsia="Calibri" w:hAnsi="Arial" w:cs="Arial"/>
          <w:kern w:val="0"/>
        </w:rPr>
        <w:t>.................................................................................</w:t>
      </w:r>
    </w:p>
    <w:p w14:paraId="2A28F602" w14:textId="77777777" w:rsidR="008E1DC5" w:rsidRPr="008E1DC5" w:rsidRDefault="008E1DC5" w:rsidP="008E1DC5">
      <w:pPr>
        <w:spacing w:line="259" w:lineRule="auto"/>
        <w:ind w:left="-426" w:right="-711"/>
        <w:jc w:val="both"/>
        <w:rPr>
          <w:rFonts w:ascii="Arial" w:eastAsia="Calibri" w:hAnsi="Arial" w:cs="Arial"/>
          <w:kern w:val="0"/>
        </w:rPr>
      </w:pPr>
      <w:r w:rsidRPr="008E1DC5">
        <w:rPr>
          <w:rFonts w:ascii="Arial" w:eastAsia="Calibri" w:hAnsi="Arial" w:cs="Arial"/>
          <w:kern w:val="0"/>
        </w:rPr>
        <w:t>.................................................................................</w:t>
      </w:r>
    </w:p>
    <w:p w14:paraId="007273F0" w14:textId="77777777" w:rsidR="008E1DC5" w:rsidRPr="008E1DC5" w:rsidRDefault="008E1DC5" w:rsidP="008E1DC5">
      <w:pPr>
        <w:spacing w:line="259" w:lineRule="auto"/>
        <w:ind w:left="-426" w:right="-711"/>
        <w:jc w:val="both"/>
        <w:rPr>
          <w:rFonts w:ascii="Arial" w:eastAsia="Calibri" w:hAnsi="Arial" w:cs="Arial"/>
          <w:kern w:val="0"/>
        </w:rPr>
      </w:pPr>
      <w:r w:rsidRPr="008E1DC5">
        <w:rPr>
          <w:rFonts w:ascii="Arial" w:eastAsia="Calibri" w:hAnsi="Arial" w:cs="Arial"/>
          <w:kern w:val="0"/>
        </w:rPr>
        <w:t>Uzasadnienie, iż zastrzeżone informacje stanowią tajemnicę przedsiębiorstwa:</w:t>
      </w:r>
    </w:p>
    <w:p w14:paraId="41D65D0F" w14:textId="77777777" w:rsidR="008E1DC5" w:rsidRPr="008E1DC5" w:rsidRDefault="008E1DC5" w:rsidP="008E1DC5">
      <w:pPr>
        <w:spacing w:line="259" w:lineRule="auto"/>
        <w:ind w:left="-426" w:right="-711"/>
        <w:jc w:val="both"/>
        <w:rPr>
          <w:rFonts w:ascii="Arial" w:eastAsia="Calibri" w:hAnsi="Arial" w:cs="Arial"/>
          <w:kern w:val="0"/>
        </w:rPr>
      </w:pPr>
      <w:r w:rsidRPr="008E1DC5">
        <w:rPr>
          <w:rFonts w:ascii="Arial" w:eastAsia="Calibri" w:hAnsi="Arial" w:cs="Arial"/>
          <w:kern w:val="0"/>
        </w:rPr>
        <w:t>………………………………………………………………………………………………</w:t>
      </w:r>
    </w:p>
    <w:p w14:paraId="57BCDBFF" w14:textId="77777777" w:rsidR="008E1DC5" w:rsidRPr="008E1DC5" w:rsidRDefault="008E1DC5" w:rsidP="008E1DC5">
      <w:pPr>
        <w:spacing w:line="259" w:lineRule="auto"/>
        <w:ind w:left="-426" w:right="-711"/>
        <w:jc w:val="both"/>
        <w:rPr>
          <w:rFonts w:ascii="Arial" w:eastAsia="Calibri" w:hAnsi="Arial" w:cs="Arial"/>
          <w:kern w:val="0"/>
        </w:rPr>
      </w:pPr>
      <w:r w:rsidRPr="008E1DC5">
        <w:rPr>
          <w:rFonts w:ascii="Arial" w:eastAsia="Calibri" w:hAnsi="Arial" w:cs="Arial"/>
          <w:b/>
          <w:kern w:val="0"/>
        </w:rPr>
        <w:t xml:space="preserve">Uwaga! W przypadku braku wykazania, że informacje zastrzeżone stanowią tajemnice przedsiębiorstwa lub niewystarczającego uzasadnienia, informacje te zostaną uznane za </w:t>
      </w:r>
      <w:proofErr w:type="gramStart"/>
      <w:r w:rsidRPr="008E1DC5">
        <w:rPr>
          <w:rFonts w:ascii="Arial" w:eastAsia="Calibri" w:hAnsi="Arial" w:cs="Arial"/>
          <w:b/>
          <w:kern w:val="0"/>
        </w:rPr>
        <w:t>jawne.</w:t>
      </w:r>
      <w:r w:rsidRPr="008E1DC5">
        <w:rPr>
          <w:rFonts w:ascii="Arial" w:eastAsia="Calibri" w:hAnsi="Arial" w:cs="Arial"/>
          <w:kern w:val="0"/>
        </w:rPr>
        <w:t>.</w:t>
      </w:r>
      <w:proofErr w:type="gramEnd"/>
    </w:p>
    <w:p w14:paraId="035098E3" w14:textId="77777777" w:rsidR="008E1DC5" w:rsidRPr="008E1DC5" w:rsidRDefault="008E1DC5" w:rsidP="008E1DC5">
      <w:pPr>
        <w:spacing w:line="259" w:lineRule="auto"/>
        <w:ind w:left="-426" w:right="-711"/>
        <w:jc w:val="both"/>
        <w:rPr>
          <w:rFonts w:ascii="Arial" w:eastAsia="Calibri" w:hAnsi="Arial" w:cs="Arial"/>
          <w:kern w:val="0"/>
          <w:u w:val="single"/>
        </w:rPr>
      </w:pPr>
      <w:r w:rsidRPr="008E1DC5">
        <w:rPr>
          <w:rFonts w:ascii="Arial" w:eastAsia="Calibri" w:hAnsi="Arial" w:cs="Arial"/>
          <w:kern w:val="0"/>
        </w:rPr>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 dotyczy/nie dotyczy.</w:t>
      </w:r>
    </w:p>
    <w:p w14:paraId="4605E85F" w14:textId="77777777" w:rsidR="008E1DC5" w:rsidRPr="008E1DC5" w:rsidRDefault="008E1DC5" w:rsidP="008E1DC5">
      <w:pPr>
        <w:spacing w:line="259" w:lineRule="auto"/>
        <w:ind w:left="-426" w:right="-711"/>
        <w:jc w:val="both"/>
        <w:rPr>
          <w:rFonts w:ascii="Arial" w:eastAsia="Calibri" w:hAnsi="Arial" w:cs="Arial"/>
          <w:kern w:val="0"/>
          <w:u w:val="single"/>
        </w:rPr>
      </w:pPr>
      <w:r w:rsidRPr="008E1DC5">
        <w:rPr>
          <w:rFonts w:ascii="Arial" w:eastAsia="Calibri" w:hAnsi="Arial" w:cs="Arial"/>
          <w:kern w:val="0"/>
          <w:u w:val="single"/>
        </w:rPr>
        <w:t>Załącznikami do formularza oferty są:</w:t>
      </w:r>
    </w:p>
    <w:p w14:paraId="6BB06F49" w14:textId="77777777" w:rsidR="008E1DC5" w:rsidRPr="008E1DC5" w:rsidRDefault="008E1DC5" w:rsidP="004607E5">
      <w:pPr>
        <w:numPr>
          <w:ilvl w:val="0"/>
          <w:numId w:val="16"/>
        </w:numPr>
        <w:spacing w:after="0" w:line="240" w:lineRule="auto"/>
        <w:ind w:right="-711"/>
        <w:jc w:val="both"/>
        <w:rPr>
          <w:rFonts w:ascii="Arial" w:eastAsia="Calibri" w:hAnsi="Arial" w:cs="Arial"/>
          <w:i/>
          <w:kern w:val="0"/>
        </w:rPr>
      </w:pPr>
      <w:r w:rsidRPr="008E1DC5">
        <w:rPr>
          <w:rFonts w:ascii="Arial" w:eastAsia="Calibri" w:hAnsi="Arial" w:cs="Arial"/>
          <w:kern w:val="0"/>
        </w:rPr>
        <w:t xml:space="preserve">Dokumenty wymagane zgodnie z </w:t>
      </w:r>
      <w:r w:rsidRPr="008E1DC5">
        <w:rPr>
          <w:rFonts w:ascii="Arial" w:eastAsia="Calibri" w:hAnsi="Arial" w:cs="Arial"/>
          <w:i/>
          <w:kern w:val="0"/>
        </w:rPr>
        <w:t>zapytaniu ofertowym.</w:t>
      </w:r>
    </w:p>
    <w:p w14:paraId="6AAA2E24" w14:textId="77777777" w:rsidR="008E1DC5" w:rsidRPr="000F3ABC" w:rsidRDefault="008E1DC5" w:rsidP="004607E5">
      <w:pPr>
        <w:numPr>
          <w:ilvl w:val="0"/>
          <w:numId w:val="16"/>
        </w:numPr>
        <w:spacing w:after="0" w:line="240" w:lineRule="auto"/>
        <w:ind w:right="-711"/>
        <w:jc w:val="both"/>
        <w:rPr>
          <w:rFonts w:ascii="Arial" w:eastAsia="Calibri" w:hAnsi="Arial" w:cs="Arial"/>
          <w:i/>
          <w:kern w:val="0"/>
        </w:rPr>
      </w:pPr>
      <w:r w:rsidRPr="008E1DC5">
        <w:rPr>
          <w:rFonts w:ascii="Arial" w:eastAsia="Calibri" w:hAnsi="Arial" w:cs="Arial"/>
          <w:kern w:val="0"/>
        </w:rPr>
        <w:t xml:space="preserve">Załączniki wymienione w </w:t>
      </w:r>
      <w:r w:rsidRPr="008E1DC5">
        <w:rPr>
          <w:rFonts w:ascii="Arial" w:eastAsia="Calibri" w:hAnsi="Arial" w:cs="Arial"/>
          <w:i/>
          <w:kern w:val="0"/>
        </w:rPr>
        <w:t>zapytaniu ofertowym.</w:t>
      </w:r>
    </w:p>
    <w:p w14:paraId="1DB90734" w14:textId="77777777" w:rsidR="008E1DC5" w:rsidRPr="008E1DC5" w:rsidRDefault="008E1DC5" w:rsidP="008E1DC5">
      <w:pPr>
        <w:spacing w:line="259" w:lineRule="auto"/>
        <w:ind w:right="-428"/>
        <w:jc w:val="both"/>
        <w:rPr>
          <w:rFonts w:ascii="Arial" w:eastAsia="Calibri" w:hAnsi="Arial" w:cs="Arial"/>
          <w:kern w:val="0"/>
        </w:rPr>
      </w:pPr>
      <w:r w:rsidRPr="008E1DC5">
        <w:rPr>
          <w:rFonts w:ascii="Arial" w:eastAsia="Calibri" w:hAnsi="Arial" w:cs="Arial"/>
          <w:kern w:val="0"/>
        </w:rPr>
        <w:t>………………………………………                                          ……………………………….</w:t>
      </w:r>
    </w:p>
    <w:p w14:paraId="5E560D7C" w14:textId="77777777" w:rsidR="008E1DC5" w:rsidRPr="009B0C97" w:rsidRDefault="008E1DC5" w:rsidP="000F3ABC">
      <w:pPr>
        <w:spacing w:line="259" w:lineRule="auto"/>
        <w:ind w:right="-428"/>
        <w:jc w:val="both"/>
        <w:rPr>
          <w:rFonts w:ascii="Arial" w:eastAsia="Calibri" w:hAnsi="Arial" w:cs="Arial"/>
          <w:kern w:val="0"/>
        </w:rPr>
      </w:pPr>
      <w:r w:rsidRPr="009B0C97">
        <w:rPr>
          <w:rFonts w:ascii="Arial" w:eastAsia="Calibri" w:hAnsi="Arial" w:cs="Arial"/>
          <w:kern w:val="0"/>
        </w:rPr>
        <w:t xml:space="preserve">                    /miejscowość, data/                                                         /podpis Wykonawcy/</w:t>
      </w:r>
    </w:p>
    <w:p w14:paraId="265045B6" w14:textId="77777777" w:rsidR="00A302AF" w:rsidRPr="009B0C97" w:rsidRDefault="00A302AF" w:rsidP="000D7DD6">
      <w:pPr>
        <w:spacing w:after="0" w:line="23" w:lineRule="atLeast"/>
        <w:jc w:val="both"/>
        <w:rPr>
          <w:rFonts w:ascii="Arial" w:hAnsi="Arial" w:cs="Arial"/>
        </w:rPr>
      </w:pPr>
    </w:p>
    <w:p w14:paraId="708F0DAA" w14:textId="77777777" w:rsidR="00566851" w:rsidRDefault="00566851" w:rsidP="00A302AF">
      <w:pPr>
        <w:pStyle w:val="Teksttreci0"/>
        <w:shd w:val="clear" w:color="auto" w:fill="auto"/>
        <w:spacing w:line="23" w:lineRule="atLeast"/>
        <w:ind w:left="6920"/>
        <w:jc w:val="left"/>
        <w:rPr>
          <w:rFonts w:ascii="Arial" w:hAnsi="Arial" w:cs="Arial"/>
          <w:b/>
          <w:bCs/>
          <w:color w:val="000000"/>
          <w:lang w:eastAsia="pl-PL" w:bidi="pl-PL"/>
        </w:rPr>
      </w:pPr>
    </w:p>
    <w:p w14:paraId="3B0C1597" w14:textId="77777777" w:rsidR="00566851" w:rsidRDefault="00566851" w:rsidP="00A302AF">
      <w:pPr>
        <w:pStyle w:val="Teksttreci0"/>
        <w:shd w:val="clear" w:color="auto" w:fill="auto"/>
        <w:spacing w:line="23" w:lineRule="atLeast"/>
        <w:ind w:left="6920"/>
        <w:jc w:val="left"/>
        <w:rPr>
          <w:rFonts w:ascii="Arial" w:hAnsi="Arial" w:cs="Arial"/>
          <w:b/>
          <w:bCs/>
          <w:color w:val="000000"/>
          <w:lang w:eastAsia="pl-PL" w:bidi="pl-PL"/>
        </w:rPr>
      </w:pPr>
    </w:p>
    <w:p w14:paraId="59A50BCF" w14:textId="77777777" w:rsidR="00566851" w:rsidRDefault="00566851" w:rsidP="00A302AF">
      <w:pPr>
        <w:pStyle w:val="Teksttreci0"/>
        <w:shd w:val="clear" w:color="auto" w:fill="auto"/>
        <w:spacing w:line="23" w:lineRule="atLeast"/>
        <w:ind w:left="6920"/>
        <w:jc w:val="left"/>
        <w:rPr>
          <w:rFonts w:ascii="Arial" w:hAnsi="Arial" w:cs="Arial"/>
          <w:b/>
          <w:bCs/>
          <w:color w:val="000000"/>
          <w:lang w:eastAsia="pl-PL" w:bidi="pl-PL"/>
        </w:rPr>
      </w:pPr>
    </w:p>
    <w:p w14:paraId="2BC2E8C1" w14:textId="77777777" w:rsidR="00566851" w:rsidRDefault="00566851" w:rsidP="00A302AF">
      <w:pPr>
        <w:pStyle w:val="Teksttreci0"/>
        <w:shd w:val="clear" w:color="auto" w:fill="auto"/>
        <w:spacing w:line="23" w:lineRule="atLeast"/>
        <w:ind w:left="6920"/>
        <w:jc w:val="left"/>
        <w:rPr>
          <w:rFonts w:ascii="Arial" w:hAnsi="Arial" w:cs="Arial"/>
          <w:b/>
          <w:bCs/>
          <w:color w:val="000000"/>
          <w:lang w:eastAsia="pl-PL" w:bidi="pl-PL"/>
        </w:rPr>
      </w:pPr>
    </w:p>
    <w:p w14:paraId="6F6804CF" w14:textId="77777777" w:rsidR="00566851" w:rsidRDefault="00566851" w:rsidP="00A302AF">
      <w:pPr>
        <w:pStyle w:val="Teksttreci0"/>
        <w:shd w:val="clear" w:color="auto" w:fill="auto"/>
        <w:spacing w:line="23" w:lineRule="atLeast"/>
        <w:ind w:left="6920"/>
        <w:jc w:val="left"/>
        <w:rPr>
          <w:rFonts w:ascii="Arial" w:hAnsi="Arial" w:cs="Arial"/>
          <w:b/>
          <w:bCs/>
          <w:color w:val="000000"/>
          <w:lang w:eastAsia="pl-PL" w:bidi="pl-PL"/>
        </w:rPr>
      </w:pPr>
    </w:p>
    <w:p w14:paraId="048D6B18"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40522ECB"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2BD9E8A1"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61BE3BE2"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5A0C2D4F"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2033123B"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624F35CD"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13CFE78C"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29F292D1"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59F7352A"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7BBF72E8"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7AA828A3"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202BE6E2"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4F4534B5"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2D03DDF8"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0867413F"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7C3ED2AB"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1124E096"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4EC894B6"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7FFDE91F"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4AE556C0"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5B3DF3C4"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72BD953E"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6E137311" w14:textId="77777777" w:rsidR="007B2F0E" w:rsidRDefault="007B2F0E" w:rsidP="00A302AF">
      <w:pPr>
        <w:pStyle w:val="Teksttreci0"/>
        <w:shd w:val="clear" w:color="auto" w:fill="auto"/>
        <w:spacing w:line="23" w:lineRule="atLeast"/>
        <w:ind w:left="6920"/>
        <w:jc w:val="left"/>
        <w:rPr>
          <w:rFonts w:ascii="Arial" w:hAnsi="Arial" w:cs="Arial"/>
          <w:b/>
          <w:bCs/>
          <w:color w:val="000000"/>
          <w:lang w:eastAsia="pl-PL" w:bidi="pl-PL"/>
        </w:rPr>
      </w:pPr>
    </w:p>
    <w:p w14:paraId="7B3243A4" w14:textId="77777777" w:rsidR="00A302AF" w:rsidRPr="009B0C97" w:rsidRDefault="00A302AF" w:rsidP="00A302AF">
      <w:pPr>
        <w:pStyle w:val="Teksttreci0"/>
        <w:shd w:val="clear" w:color="auto" w:fill="auto"/>
        <w:spacing w:line="23" w:lineRule="atLeast"/>
        <w:ind w:left="6920"/>
        <w:jc w:val="left"/>
        <w:rPr>
          <w:rFonts w:ascii="Arial" w:hAnsi="Arial" w:cs="Arial"/>
          <w:b/>
          <w:bCs/>
          <w:color w:val="000000"/>
          <w:lang w:eastAsia="pl-PL" w:bidi="pl-PL"/>
        </w:rPr>
      </w:pPr>
      <w:r w:rsidRPr="009B0C97">
        <w:rPr>
          <w:rFonts w:ascii="Arial" w:hAnsi="Arial" w:cs="Arial"/>
          <w:b/>
          <w:bCs/>
          <w:color w:val="000000"/>
          <w:lang w:eastAsia="pl-PL" w:bidi="pl-PL"/>
        </w:rPr>
        <w:t>Załącznik nr 2</w:t>
      </w:r>
    </w:p>
    <w:p w14:paraId="5259DD25" w14:textId="77777777" w:rsidR="00A302AF" w:rsidRPr="009B0C97" w:rsidRDefault="00A302AF" w:rsidP="00A302AF">
      <w:pPr>
        <w:pStyle w:val="Teksttreci0"/>
        <w:shd w:val="clear" w:color="auto" w:fill="auto"/>
        <w:spacing w:line="23" w:lineRule="atLeast"/>
        <w:ind w:left="6920"/>
        <w:jc w:val="left"/>
        <w:rPr>
          <w:rFonts w:ascii="Arial" w:hAnsi="Arial" w:cs="Arial"/>
        </w:rPr>
      </w:pPr>
      <w:r w:rsidRPr="009B0C97">
        <w:rPr>
          <w:rFonts w:ascii="Arial" w:hAnsi="Arial" w:cs="Arial"/>
          <w:b/>
          <w:bCs/>
          <w:color w:val="000000"/>
          <w:lang w:eastAsia="pl-PL" w:bidi="pl-PL"/>
        </w:rPr>
        <w:t>-WZÓR-</w:t>
      </w:r>
    </w:p>
    <w:p w14:paraId="5C85A3F0" w14:textId="77777777" w:rsidR="00A302AF" w:rsidRPr="009B0C97" w:rsidRDefault="00A302AF" w:rsidP="00A302AF">
      <w:pPr>
        <w:pStyle w:val="Teksttreci0"/>
        <w:shd w:val="clear" w:color="auto" w:fill="auto"/>
        <w:spacing w:line="23" w:lineRule="atLeast"/>
        <w:jc w:val="center"/>
        <w:rPr>
          <w:rFonts w:ascii="Arial" w:hAnsi="Arial" w:cs="Arial"/>
        </w:rPr>
      </w:pPr>
      <w:r w:rsidRPr="009B0C97">
        <w:rPr>
          <w:rFonts w:ascii="Arial" w:hAnsi="Arial" w:cs="Arial"/>
          <w:b/>
          <w:bCs/>
          <w:color w:val="000000"/>
          <w:lang w:eastAsia="pl-PL" w:bidi="pl-PL"/>
        </w:rPr>
        <w:t>UMOWA NR …</w:t>
      </w:r>
      <w:proofErr w:type="gramStart"/>
      <w:r w:rsidRPr="009B0C97">
        <w:rPr>
          <w:rFonts w:ascii="Arial" w:hAnsi="Arial" w:cs="Arial"/>
          <w:b/>
          <w:bCs/>
          <w:color w:val="000000"/>
          <w:lang w:eastAsia="pl-PL" w:bidi="pl-PL"/>
        </w:rPr>
        <w:t>…….</w:t>
      </w:r>
      <w:proofErr w:type="gramEnd"/>
      <w:r w:rsidRPr="009B0C97">
        <w:rPr>
          <w:rFonts w:ascii="Arial" w:hAnsi="Arial" w:cs="Arial"/>
          <w:b/>
          <w:bCs/>
          <w:color w:val="000000"/>
          <w:lang w:eastAsia="pl-PL" w:bidi="pl-PL"/>
        </w:rPr>
        <w:t>.</w:t>
      </w:r>
    </w:p>
    <w:p w14:paraId="0DEF23AE" w14:textId="77777777" w:rsidR="00A302AF" w:rsidRPr="009B0C97" w:rsidRDefault="00A302AF" w:rsidP="00A302AF">
      <w:pPr>
        <w:pStyle w:val="Teksttreci0"/>
        <w:shd w:val="clear" w:color="auto" w:fill="auto"/>
        <w:spacing w:line="23" w:lineRule="atLeast"/>
        <w:rPr>
          <w:rFonts w:ascii="Arial" w:hAnsi="Arial" w:cs="Arial"/>
        </w:rPr>
      </w:pPr>
      <w:r w:rsidRPr="009B0C97">
        <w:rPr>
          <w:rFonts w:ascii="Arial" w:hAnsi="Arial" w:cs="Arial"/>
          <w:color w:val="000000"/>
          <w:lang w:eastAsia="pl-PL" w:bidi="pl-PL"/>
        </w:rPr>
        <w:t xml:space="preserve">Zawarta w </w:t>
      </w:r>
      <w:proofErr w:type="gramStart"/>
      <w:r w:rsidRPr="009B0C97">
        <w:rPr>
          <w:rFonts w:ascii="Arial" w:hAnsi="Arial" w:cs="Arial"/>
          <w:color w:val="000000"/>
          <w:lang w:eastAsia="pl-PL" w:bidi="pl-PL"/>
        </w:rPr>
        <w:t>dniu  …</w:t>
      </w:r>
      <w:proofErr w:type="gramEnd"/>
      <w:r w:rsidRPr="009B0C97">
        <w:rPr>
          <w:rFonts w:ascii="Arial" w:hAnsi="Arial" w:cs="Arial"/>
          <w:color w:val="000000"/>
          <w:lang w:eastAsia="pl-PL" w:bidi="pl-PL"/>
        </w:rPr>
        <w:t>…</w:t>
      </w:r>
      <w:proofErr w:type="gramStart"/>
      <w:r w:rsidRPr="009B0C97">
        <w:rPr>
          <w:rFonts w:ascii="Arial" w:hAnsi="Arial" w:cs="Arial"/>
          <w:color w:val="000000"/>
          <w:lang w:eastAsia="pl-PL" w:bidi="pl-PL"/>
        </w:rPr>
        <w:t>…….</w:t>
      </w:r>
      <w:proofErr w:type="gramEnd"/>
      <w:r w:rsidRPr="009B0C97">
        <w:rPr>
          <w:rFonts w:ascii="Arial" w:hAnsi="Arial" w:cs="Arial"/>
          <w:color w:val="000000"/>
          <w:lang w:eastAsia="pl-PL" w:bidi="pl-PL"/>
        </w:rPr>
        <w:t>pomiędzy:</w:t>
      </w:r>
    </w:p>
    <w:p w14:paraId="2A38767F" w14:textId="77777777" w:rsidR="00A302AF" w:rsidRPr="009B0C97" w:rsidRDefault="00A302AF" w:rsidP="00A302AF">
      <w:pPr>
        <w:pStyle w:val="Teksttreci0"/>
        <w:shd w:val="clear" w:color="auto" w:fill="auto"/>
        <w:spacing w:line="23" w:lineRule="atLeast"/>
        <w:rPr>
          <w:rFonts w:ascii="Arial" w:hAnsi="Arial" w:cs="Arial"/>
        </w:rPr>
      </w:pPr>
      <w:r w:rsidRPr="009B0C97">
        <w:rPr>
          <w:rFonts w:ascii="Arial" w:hAnsi="Arial" w:cs="Arial"/>
          <w:color w:val="000000"/>
          <w:lang w:eastAsia="pl-PL" w:bidi="pl-PL"/>
        </w:rPr>
        <w:t>…………………………………….</w:t>
      </w:r>
    </w:p>
    <w:p w14:paraId="5326A706" w14:textId="77777777" w:rsidR="00A302AF" w:rsidRPr="009B0C97" w:rsidRDefault="00A302AF" w:rsidP="00A302AF">
      <w:pPr>
        <w:pStyle w:val="Teksttreci0"/>
        <w:shd w:val="clear" w:color="auto" w:fill="auto"/>
        <w:spacing w:line="23" w:lineRule="atLeast"/>
        <w:rPr>
          <w:rFonts w:ascii="Arial" w:hAnsi="Arial" w:cs="Arial"/>
        </w:rPr>
      </w:pPr>
      <w:r w:rsidRPr="009B0C97">
        <w:rPr>
          <w:rFonts w:ascii="Arial" w:hAnsi="Arial" w:cs="Arial"/>
          <w:color w:val="000000"/>
          <w:lang w:eastAsia="pl-PL" w:bidi="pl-PL"/>
        </w:rPr>
        <w:t xml:space="preserve">zwanym dalej </w:t>
      </w:r>
      <w:r w:rsidRPr="009B0C97">
        <w:rPr>
          <w:rFonts w:ascii="Arial" w:hAnsi="Arial" w:cs="Arial"/>
          <w:b/>
          <w:bCs/>
          <w:color w:val="000000"/>
          <w:lang w:eastAsia="pl-PL" w:bidi="pl-PL"/>
        </w:rPr>
        <w:t>„Zamawiającym”</w:t>
      </w:r>
    </w:p>
    <w:p w14:paraId="0CE27690" w14:textId="77777777" w:rsidR="00A302AF" w:rsidRPr="009B0C97" w:rsidRDefault="00A302AF" w:rsidP="00A302AF">
      <w:pPr>
        <w:pStyle w:val="Teksttreci0"/>
        <w:shd w:val="clear" w:color="auto" w:fill="auto"/>
        <w:spacing w:line="23" w:lineRule="atLeast"/>
        <w:rPr>
          <w:rFonts w:ascii="Arial" w:hAnsi="Arial" w:cs="Arial"/>
          <w:color w:val="000000"/>
          <w:lang w:eastAsia="pl-PL" w:bidi="pl-PL"/>
        </w:rPr>
      </w:pPr>
      <w:r w:rsidRPr="009B0C97">
        <w:rPr>
          <w:rFonts w:ascii="Arial" w:hAnsi="Arial" w:cs="Arial"/>
          <w:color w:val="000000"/>
          <w:lang w:eastAsia="pl-PL" w:bidi="pl-PL"/>
        </w:rPr>
        <w:t xml:space="preserve">a </w:t>
      </w:r>
    </w:p>
    <w:p w14:paraId="66EB1C92" w14:textId="77777777" w:rsidR="00A302AF" w:rsidRPr="009B0C97" w:rsidRDefault="00A302AF" w:rsidP="00A302AF">
      <w:pPr>
        <w:pStyle w:val="Teksttreci0"/>
        <w:shd w:val="clear" w:color="auto" w:fill="auto"/>
        <w:spacing w:line="23" w:lineRule="atLeast"/>
        <w:rPr>
          <w:rFonts w:ascii="Arial" w:hAnsi="Arial" w:cs="Arial"/>
          <w:color w:val="000000"/>
          <w:lang w:eastAsia="pl-PL" w:bidi="pl-PL"/>
        </w:rPr>
      </w:pPr>
      <w:r w:rsidRPr="009B0C97">
        <w:rPr>
          <w:rFonts w:ascii="Arial" w:hAnsi="Arial" w:cs="Arial"/>
          <w:color w:val="000000"/>
          <w:lang w:eastAsia="pl-PL" w:bidi="pl-PL"/>
        </w:rPr>
        <w:t>…………………………………………</w:t>
      </w:r>
    </w:p>
    <w:p w14:paraId="64B3F7F6" w14:textId="77777777" w:rsidR="00A302AF" w:rsidRPr="009B0C97" w:rsidRDefault="00A302AF" w:rsidP="00A302AF">
      <w:pPr>
        <w:pStyle w:val="Teksttreci0"/>
        <w:shd w:val="clear" w:color="auto" w:fill="auto"/>
        <w:spacing w:line="23" w:lineRule="atLeast"/>
        <w:rPr>
          <w:rFonts w:ascii="Arial" w:hAnsi="Arial" w:cs="Arial"/>
        </w:rPr>
      </w:pPr>
      <w:r w:rsidRPr="009B0C97">
        <w:rPr>
          <w:rFonts w:ascii="Arial" w:hAnsi="Arial" w:cs="Arial"/>
          <w:color w:val="000000"/>
          <w:lang w:eastAsia="pl-PL" w:bidi="pl-PL"/>
        </w:rPr>
        <w:t xml:space="preserve">zwanym dalej </w:t>
      </w:r>
      <w:r w:rsidRPr="009B0C97">
        <w:rPr>
          <w:rFonts w:ascii="Arial" w:hAnsi="Arial" w:cs="Arial"/>
          <w:b/>
          <w:bCs/>
          <w:color w:val="000000"/>
          <w:lang w:eastAsia="pl-PL" w:bidi="pl-PL"/>
        </w:rPr>
        <w:t>Wykonawcą</w:t>
      </w:r>
    </w:p>
    <w:p w14:paraId="673C79EC" w14:textId="77777777" w:rsidR="009B0C97" w:rsidRPr="009B0C97" w:rsidRDefault="009B0C97" w:rsidP="009B0C97">
      <w:pPr>
        <w:widowControl w:val="0"/>
        <w:spacing w:after="0" w:line="240" w:lineRule="auto"/>
        <w:jc w:val="center"/>
        <w:rPr>
          <w:rFonts w:ascii="Arial" w:eastAsia="Arial" w:hAnsi="Arial" w:cs="Arial"/>
          <w:color w:val="000000"/>
          <w:kern w:val="0"/>
          <w:lang w:eastAsia="pl-PL" w:bidi="pl-PL"/>
        </w:rPr>
      </w:pPr>
      <w:r w:rsidRPr="009B0C97">
        <w:rPr>
          <w:rFonts w:ascii="Arial" w:eastAsia="Arial" w:hAnsi="Arial" w:cs="Arial"/>
          <w:color w:val="000000"/>
          <w:kern w:val="0"/>
          <w:lang w:eastAsia="pl-PL" w:bidi="pl-PL"/>
        </w:rPr>
        <w:t>§1.</w:t>
      </w:r>
    </w:p>
    <w:p w14:paraId="161E3F9C" w14:textId="77777777" w:rsidR="009B0C97" w:rsidRPr="009B0C97" w:rsidRDefault="009B0C97" w:rsidP="009B0C97">
      <w:pPr>
        <w:keepNext/>
        <w:keepLines/>
        <w:widowControl w:val="0"/>
        <w:spacing w:after="0" w:line="259" w:lineRule="auto"/>
        <w:ind w:left="3540"/>
        <w:jc w:val="both"/>
        <w:outlineLvl w:val="0"/>
        <w:rPr>
          <w:rFonts w:ascii="Arial" w:eastAsia="Arial" w:hAnsi="Arial" w:cs="Arial"/>
          <w:b/>
          <w:bCs/>
          <w:color w:val="000000"/>
          <w:kern w:val="0"/>
          <w:lang w:eastAsia="pl-PL" w:bidi="pl-PL"/>
        </w:rPr>
      </w:pPr>
      <w:bookmarkStart w:id="0" w:name="bookmark1"/>
      <w:r w:rsidRPr="009B0C97">
        <w:rPr>
          <w:rFonts w:ascii="Arial" w:eastAsia="Arial" w:hAnsi="Arial" w:cs="Arial"/>
          <w:b/>
          <w:bCs/>
          <w:color w:val="000000"/>
          <w:kern w:val="0"/>
          <w:lang w:eastAsia="pl-PL" w:bidi="pl-PL"/>
        </w:rPr>
        <w:t>Przedmiot umowy</w:t>
      </w:r>
      <w:bookmarkEnd w:id="0"/>
    </w:p>
    <w:p w14:paraId="217AF43A" w14:textId="77777777" w:rsidR="009B0C97" w:rsidRPr="009B0C97" w:rsidRDefault="009B0C97" w:rsidP="004607E5">
      <w:pPr>
        <w:widowControl w:val="0"/>
        <w:numPr>
          <w:ilvl w:val="0"/>
          <w:numId w:val="27"/>
        </w:numPr>
        <w:tabs>
          <w:tab w:val="left" w:pos="368"/>
        </w:tabs>
        <w:spacing w:after="0" w:line="259" w:lineRule="auto"/>
        <w:ind w:left="284" w:hanging="284"/>
        <w:jc w:val="both"/>
        <w:rPr>
          <w:rFonts w:ascii="Arial" w:eastAsia="Arial" w:hAnsi="Arial" w:cs="Arial"/>
          <w:color w:val="000000"/>
          <w:kern w:val="0"/>
          <w:lang w:eastAsia="pl-PL" w:bidi="pl-PL"/>
        </w:rPr>
      </w:pPr>
      <w:r w:rsidRPr="009B0C97">
        <w:rPr>
          <w:rFonts w:ascii="Arial" w:eastAsia="Arial" w:hAnsi="Arial" w:cs="Arial"/>
          <w:color w:val="000000"/>
          <w:kern w:val="0"/>
          <w:lang w:eastAsia="pl-PL" w:bidi="pl-PL"/>
        </w:rPr>
        <w:t xml:space="preserve">Zamawiający zleca wykonanie robót, a Wykonawca zobowiązuje się do wykonania przedmiotu umowy pn.: </w:t>
      </w:r>
      <w:r w:rsidRPr="009B0C97">
        <w:rPr>
          <w:rFonts w:ascii="Arial" w:eastAsia="Arial" w:hAnsi="Arial" w:cs="Arial"/>
          <w:b/>
          <w:bCs/>
          <w:color w:val="000000"/>
          <w:kern w:val="0"/>
          <w:lang w:eastAsia="pl-PL" w:bidi="pl-PL"/>
        </w:rPr>
        <w:t>„</w:t>
      </w:r>
      <w:r w:rsidRPr="009B0C97">
        <w:rPr>
          <w:rFonts w:ascii="Arial" w:eastAsia="Arial" w:hAnsi="Arial" w:cs="Arial"/>
          <w:i/>
          <w:color w:val="000000"/>
          <w:kern w:val="0"/>
          <w:lang w:eastAsia="pl-PL" w:bidi="pl-PL"/>
        </w:rPr>
        <w:t>Wykonanie prac remontowo-adaptacyjnych na parterze budynku przy ul. Broniewskiego 14 w Szczecinie, w zakresie zmiany funkcji użytkowania przestrzeni z administracyjno-dydaktycznej na przedszkolną</w:t>
      </w:r>
      <w:r w:rsidRPr="009B0C97">
        <w:rPr>
          <w:rFonts w:ascii="Arial" w:eastAsia="Arial" w:hAnsi="Arial" w:cs="Arial"/>
          <w:color w:val="000000"/>
          <w:kern w:val="0"/>
          <w:lang w:eastAsia="pl-PL" w:bidi="pl-PL"/>
        </w:rPr>
        <w:t>”.</w:t>
      </w:r>
      <w:r w:rsidRPr="009B0C97">
        <w:t xml:space="preserve"> </w:t>
      </w:r>
      <w:r w:rsidRPr="009B0C97">
        <w:rPr>
          <w:rFonts w:ascii="Arial" w:eastAsia="Arial" w:hAnsi="Arial" w:cs="Arial"/>
          <w:color w:val="000000"/>
          <w:kern w:val="0"/>
          <w:lang w:eastAsia="pl-PL" w:bidi="pl-PL"/>
        </w:rPr>
        <w:t>Zamówienie realizowane jest w ramach projektu MOZAIKA - gwarantem dostępnej i wysokiej jakości edukacji przedszkolnej w Szczecinie dofinansowanego ze środków Unii Europejskiej w ramach Programu Fundusze Europejskie dla Pomorza Zachodniego, Działanie: 6.8 Edukacja przedszkolna programu Fundusze Europejskie dla Pomorza Zachodniego 2021-2027, nr wniosku: FEPZ.06.08-IP.01-0006/24</w:t>
      </w:r>
      <w:r w:rsidR="00566851">
        <w:rPr>
          <w:rFonts w:ascii="Arial" w:eastAsia="Arial" w:hAnsi="Arial" w:cs="Arial"/>
          <w:color w:val="000000"/>
          <w:kern w:val="0"/>
          <w:lang w:eastAsia="pl-PL" w:bidi="pl-PL"/>
        </w:rPr>
        <w:t xml:space="preserve"> – część</w:t>
      </w:r>
      <w:proofErr w:type="gramStart"/>
      <w:r w:rsidR="00566851">
        <w:rPr>
          <w:rFonts w:ascii="Arial" w:eastAsia="Arial" w:hAnsi="Arial" w:cs="Arial"/>
          <w:color w:val="000000"/>
          <w:kern w:val="0"/>
          <w:lang w:eastAsia="pl-PL" w:bidi="pl-PL"/>
        </w:rPr>
        <w:t xml:space="preserve"> ….</w:t>
      </w:r>
      <w:proofErr w:type="gramEnd"/>
      <w:r w:rsidR="00566851">
        <w:rPr>
          <w:rFonts w:ascii="Arial" w:eastAsia="Arial" w:hAnsi="Arial" w:cs="Arial"/>
          <w:color w:val="000000"/>
          <w:kern w:val="0"/>
          <w:lang w:eastAsia="pl-PL" w:bidi="pl-PL"/>
        </w:rPr>
        <w:t xml:space="preserve">. zamówienia. </w:t>
      </w:r>
    </w:p>
    <w:p w14:paraId="04F82386" w14:textId="77777777" w:rsidR="009B0C97" w:rsidRPr="009B0C97" w:rsidRDefault="009B0C97" w:rsidP="004607E5">
      <w:pPr>
        <w:widowControl w:val="0"/>
        <w:numPr>
          <w:ilvl w:val="0"/>
          <w:numId w:val="27"/>
        </w:numPr>
        <w:tabs>
          <w:tab w:val="left" w:pos="368"/>
        </w:tabs>
        <w:spacing w:after="0" w:line="259" w:lineRule="auto"/>
        <w:ind w:left="284" w:hanging="284"/>
        <w:jc w:val="both"/>
        <w:rPr>
          <w:rFonts w:ascii="Arial" w:eastAsia="Arial" w:hAnsi="Arial" w:cs="Arial"/>
          <w:color w:val="000000"/>
          <w:kern w:val="0"/>
          <w:lang w:eastAsia="pl-PL" w:bidi="pl-PL"/>
        </w:rPr>
      </w:pPr>
      <w:r w:rsidRPr="009B0C97">
        <w:rPr>
          <w:rFonts w:ascii="Arial" w:eastAsia="Times New Roman" w:hAnsi="Arial" w:cs="Arial"/>
          <w:kern w:val="0"/>
          <w:shd w:val="clear" w:color="auto" w:fill="FFFFFF"/>
          <w:lang w:eastAsia="ar-SA"/>
        </w:rPr>
        <w:t>Wykonawca wykona przedmiot umowy z najwyższą starannością wymaganą od podmiotu profesjonalnie świadczącego tego typu prace, na zasadzie zapewnienia najwyższej jakości prac, zgodnie z zasadami współczesnej wiedzy technicznej i sztuki budowlanej, przepisami prawa powszechnie obowiązującego, w tym m. in. ustawą z dnia 14 grudnia 2012 r. o odpadach (</w:t>
      </w:r>
      <w:proofErr w:type="spellStart"/>
      <w:r w:rsidRPr="009B0C97">
        <w:rPr>
          <w:rFonts w:ascii="Arial" w:eastAsia="Times New Roman" w:hAnsi="Arial" w:cs="Arial"/>
          <w:kern w:val="0"/>
          <w:shd w:val="clear" w:color="auto" w:fill="FFFFFF"/>
          <w:lang w:eastAsia="ar-SA"/>
        </w:rPr>
        <w:t>t.j</w:t>
      </w:r>
      <w:proofErr w:type="spellEnd"/>
      <w:r w:rsidRPr="009B0C97">
        <w:rPr>
          <w:rFonts w:ascii="Arial" w:eastAsia="Times New Roman" w:hAnsi="Arial" w:cs="Arial"/>
          <w:kern w:val="0"/>
          <w:shd w:val="clear" w:color="auto" w:fill="FFFFFF"/>
          <w:lang w:eastAsia="ar-SA"/>
        </w:rPr>
        <w:t>. Dz. U. z 2023 r. poz. 1587 ze zm.), a także z zapytaniem ofertowym wraz z załącznikami i ofertą, które stanowią integralną część umowy.</w:t>
      </w:r>
    </w:p>
    <w:p w14:paraId="3E7785F9" w14:textId="77777777" w:rsidR="009B0C97" w:rsidRPr="009B0C97" w:rsidRDefault="009B0C97" w:rsidP="004607E5">
      <w:pPr>
        <w:widowControl w:val="0"/>
        <w:numPr>
          <w:ilvl w:val="0"/>
          <w:numId w:val="27"/>
        </w:numPr>
        <w:tabs>
          <w:tab w:val="left" w:pos="284"/>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Zakres rzeczowy robót stanowiących przedmiot umowy określają:</w:t>
      </w:r>
    </w:p>
    <w:p w14:paraId="0A5B8770" w14:textId="77777777" w:rsidR="009B0C97" w:rsidRPr="009B0C97" w:rsidRDefault="009B0C97" w:rsidP="004607E5">
      <w:pPr>
        <w:widowControl w:val="0"/>
        <w:numPr>
          <w:ilvl w:val="0"/>
          <w:numId w:val="34"/>
        </w:numPr>
        <w:spacing w:after="0" w:line="240" w:lineRule="auto"/>
        <w:ind w:left="851" w:hanging="425"/>
        <w:rPr>
          <w:rFonts w:ascii="Arial" w:eastAsia="Times New Roman" w:hAnsi="Arial" w:cs="Arial"/>
          <w:kern w:val="0"/>
          <w:lang w:eastAsia="ar-SA"/>
        </w:rPr>
      </w:pPr>
      <w:r w:rsidRPr="009B0C97">
        <w:rPr>
          <w:rFonts w:ascii="Arial" w:eastAsia="Times New Roman" w:hAnsi="Arial" w:cs="Arial"/>
          <w:kern w:val="0"/>
          <w:lang w:eastAsia="ar-SA"/>
        </w:rPr>
        <w:t>zapytanie ofertowe;</w:t>
      </w:r>
    </w:p>
    <w:p w14:paraId="74678F54" w14:textId="77777777" w:rsidR="009B0C97" w:rsidRPr="009B0C97" w:rsidRDefault="009B0C97" w:rsidP="004607E5">
      <w:pPr>
        <w:widowControl w:val="0"/>
        <w:numPr>
          <w:ilvl w:val="0"/>
          <w:numId w:val="34"/>
        </w:numPr>
        <w:spacing w:after="0" w:line="240" w:lineRule="auto"/>
        <w:ind w:left="851" w:hanging="425"/>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oferta.</w:t>
      </w:r>
    </w:p>
    <w:p w14:paraId="43F279D5" w14:textId="77777777" w:rsidR="009B0C97" w:rsidRPr="009B0C97" w:rsidRDefault="009B0C97" w:rsidP="004607E5">
      <w:pPr>
        <w:widowControl w:val="0"/>
        <w:numPr>
          <w:ilvl w:val="0"/>
          <w:numId w:val="27"/>
        </w:numPr>
        <w:suppressAutoHyphen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oświadcza, że dokumentacja, o której mowa wyżej jest kompletna z punktu widzenia celu jakiemu ma służyć. Wizja lokalna ma charakter pomocniczy.</w:t>
      </w:r>
    </w:p>
    <w:p w14:paraId="4838C502" w14:textId="77777777" w:rsidR="009B0C97" w:rsidRPr="009B0C97" w:rsidRDefault="009B0C97" w:rsidP="004607E5">
      <w:pPr>
        <w:widowControl w:val="0"/>
        <w:numPr>
          <w:ilvl w:val="0"/>
          <w:numId w:val="27"/>
        </w:numPr>
        <w:suppressAutoHyphen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zobowiązuje się do wykonania wszelkich robót niezbędnych do osiągnięcia rezultatu określonego w ust. 1 i 2, niezależnie od tego czy wynikają wprost z dokumentów wymienionych w ust. 3.</w:t>
      </w:r>
    </w:p>
    <w:p w14:paraId="44EAB565" w14:textId="77777777" w:rsidR="009B0C97" w:rsidRPr="009B0C97" w:rsidRDefault="009B0C97" w:rsidP="004607E5">
      <w:pPr>
        <w:widowControl w:val="0"/>
        <w:numPr>
          <w:ilvl w:val="0"/>
          <w:numId w:val="27"/>
        </w:numPr>
        <w:suppressAutoHyphen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Na żądanie Zamawiającego Wykonawca zobowiązany jest wykonać roboty zamienne w stosunku do robót przewidzianych w dokumentach, o których mowa w ust. 3. Roboty zamienne mogą być także wykonane na wniosek Wykonawcy po uprzednim uzgodnieniu z Zamawiającym, na jego żądanie. W szczególnie </w:t>
      </w:r>
      <w:r w:rsidRPr="009B0C97">
        <w:rPr>
          <w:rFonts w:ascii="Arial" w:eastAsia="Times New Roman" w:hAnsi="Arial" w:cs="Arial"/>
          <w:kern w:val="0"/>
          <w:shd w:val="clear" w:color="auto" w:fill="FFFFFF"/>
          <w:lang w:eastAsia="ar-SA"/>
        </w:rPr>
        <w:lastRenderedPageBreak/>
        <w:t>uzasadnionych przypadkach zamówienie robót zamiennych będzie stanowiło dla Wykonawcy podstawę o wystąpienie z żądaniem przedłużenia terminu realizacji robót. Liczba dni przedłużających termin realizacji zostanie każdorazowo uzgodniona z Zamawiającym przed formalnoprawnym zamówieniem robót zamiennych.</w:t>
      </w:r>
    </w:p>
    <w:p w14:paraId="7B3DAB18" w14:textId="77777777" w:rsidR="009B0C97" w:rsidRPr="009B0C97" w:rsidRDefault="009B0C97" w:rsidP="004607E5">
      <w:pPr>
        <w:widowControl w:val="0"/>
        <w:numPr>
          <w:ilvl w:val="0"/>
          <w:numId w:val="27"/>
        </w:numPr>
        <w:suppressAutoHyphen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Za zgodą Zamawiającego zakres robót objętych przedmiotem umowy może zostać ograniczony lub mogą zostać wprowadzone roboty zamienne o mniejszej wartości, w </w:t>
      </w:r>
      <w:proofErr w:type="gramStart"/>
      <w:r w:rsidRPr="009B0C97">
        <w:rPr>
          <w:rFonts w:ascii="Arial" w:eastAsia="Times New Roman" w:hAnsi="Arial" w:cs="Arial"/>
          <w:kern w:val="0"/>
          <w:shd w:val="clear" w:color="auto" w:fill="FFFFFF"/>
          <w:lang w:eastAsia="ar-SA"/>
        </w:rPr>
        <w:t>sytuacji</w:t>
      </w:r>
      <w:proofErr w:type="gramEnd"/>
      <w:r w:rsidRPr="009B0C97">
        <w:rPr>
          <w:rFonts w:ascii="Arial" w:eastAsia="Times New Roman" w:hAnsi="Arial" w:cs="Arial"/>
          <w:kern w:val="0"/>
          <w:shd w:val="clear" w:color="auto" w:fill="FFFFFF"/>
          <w:lang w:eastAsia="ar-SA"/>
        </w:rPr>
        <w:t xml:space="preserve"> gdy w toku realizacji prac okaże się, że jest to właściwe z uwagi na technologię wykonania robót i cel umowy, przy czym zmiany te nie mogą być niekorzystne dla Zamawiającego.</w:t>
      </w:r>
    </w:p>
    <w:p w14:paraId="07D9BBE5" w14:textId="77777777" w:rsidR="009B0C97" w:rsidRPr="009B0C97" w:rsidRDefault="009B0C97" w:rsidP="009B0C97">
      <w:pPr>
        <w:suppressAutoHyphens/>
        <w:spacing w:after="0" w:line="240" w:lineRule="auto"/>
        <w:rPr>
          <w:rFonts w:ascii="Arial" w:eastAsia="Times New Roman" w:hAnsi="Arial" w:cs="Arial"/>
          <w:b/>
          <w:kern w:val="0"/>
          <w:lang w:eastAsia="ar-SA"/>
        </w:rPr>
      </w:pPr>
    </w:p>
    <w:p w14:paraId="470A038D" w14:textId="77777777" w:rsidR="009B0C97" w:rsidRPr="009B0C97" w:rsidRDefault="009B0C97" w:rsidP="009B0C97">
      <w:pPr>
        <w:suppressAutoHyphens/>
        <w:spacing w:after="0" w:line="240" w:lineRule="auto"/>
        <w:jc w:val="center"/>
        <w:rPr>
          <w:rFonts w:ascii="Arial" w:eastAsia="Times New Roman" w:hAnsi="Arial" w:cs="Arial"/>
          <w:b/>
          <w:kern w:val="0"/>
          <w:lang w:eastAsia="ar-SA"/>
        </w:rPr>
      </w:pPr>
      <w:r w:rsidRPr="009B0C97">
        <w:rPr>
          <w:rFonts w:ascii="Arial" w:eastAsia="Times New Roman" w:hAnsi="Arial" w:cs="Arial"/>
          <w:b/>
          <w:kern w:val="0"/>
          <w:lang w:eastAsia="ar-SA"/>
        </w:rPr>
        <w:t>§ 2.</w:t>
      </w:r>
    </w:p>
    <w:p w14:paraId="66371D60" w14:textId="77777777" w:rsidR="009B0C97" w:rsidRPr="009B0C97" w:rsidRDefault="009B0C97" w:rsidP="009B0C97">
      <w:pPr>
        <w:keepNext/>
        <w:suppressAutoHyphens/>
        <w:spacing w:after="0" w:line="240" w:lineRule="auto"/>
        <w:jc w:val="center"/>
        <w:outlineLvl w:val="0"/>
        <w:rPr>
          <w:rFonts w:ascii="Arial" w:eastAsia="Times New Roman" w:hAnsi="Arial" w:cs="Arial"/>
          <w:b/>
          <w:kern w:val="0"/>
          <w:lang w:eastAsia="ar-SA"/>
        </w:rPr>
      </w:pPr>
      <w:r w:rsidRPr="009B0C97">
        <w:rPr>
          <w:rFonts w:ascii="Arial" w:eastAsia="Times New Roman" w:hAnsi="Arial" w:cs="Arial"/>
          <w:b/>
          <w:kern w:val="0"/>
          <w:lang w:eastAsia="ar-SA"/>
        </w:rPr>
        <w:t>Wynagrodzenie</w:t>
      </w:r>
    </w:p>
    <w:p w14:paraId="6B6ECDF4" w14:textId="77777777" w:rsidR="009B0C97" w:rsidRPr="009B0C97" w:rsidRDefault="009B0C97" w:rsidP="004607E5">
      <w:pPr>
        <w:numPr>
          <w:ilvl w:val="1"/>
          <w:numId w:val="56"/>
        </w:numPr>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lang w:eastAsia="ar-SA"/>
        </w:rPr>
        <w:t xml:space="preserve">Za wykonanie przedmiotu umowy w zakresie określonym w § 1                                       ust. 2 Zamawiający zapłaci Wykonawcy wynagrodzenie ryczałtowe w wysokości            </w:t>
      </w:r>
      <w:r>
        <w:rPr>
          <w:rFonts w:ascii="Arial" w:eastAsia="Times New Roman" w:hAnsi="Arial" w:cs="Arial"/>
          <w:b/>
          <w:bCs/>
          <w:kern w:val="0"/>
          <w:lang w:eastAsia="ar-SA"/>
        </w:rPr>
        <w:t>……….</w:t>
      </w:r>
      <w:r w:rsidRPr="009B0C97">
        <w:rPr>
          <w:rFonts w:ascii="Arial" w:eastAsia="Times New Roman" w:hAnsi="Arial" w:cs="Arial"/>
          <w:b/>
          <w:bCs/>
          <w:kern w:val="0"/>
          <w:lang w:eastAsia="ar-SA"/>
        </w:rPr>
        <w:t xml:space="preserve"> PLN netto</w:t>
      </w:r>
      <w:r w:rsidRPr="009B0C97">
        <w:rPr>
          <w:rFonts w:ascii="Arial" w:eastAsia="Times New Roman" w:hAnsi="Arial" w:cs="Arial"/>
          <w:kern w:val="0"/>
          <w:lang w:eastAsia="ar-SA"/>
        </w:rPr>
        <w:t xml:space="preserve"> (słownie netto: </w:t>
      </w:r>
      <w:r>
        <w:rPr>
          <w:rFonts w:ascii="Arial" w:eastAsia="Times New Roman" w:hAnsi="Arial" w:cs="Arial"/>
          <w:kern w:val="0"/>
          <w:lang w:eastAsia="ar-SA"/>
        </w:rPr>
        <w:t>………</w:t>
      </w:r>
      <w:proofErr w:type="gramStart"/>
      <w:r>
        <w:rPr>
          <w:rFonts w:ascii="Arial" w:eastAsia="Times New Roman" w:hAnsi="Arial" w:cs="Arial"/>
          <w:kern w:val="0"/>
          <w:lang w:eastAsia="ar-SA"/>
        </w:rPr>
        <w:t>…….</w:t>
      </w:r>
      <w:proofErr w:type="gramEnd"/>
      <w:r>
        <w:rPr>
          <w:rFonts w:ascii="Arial" w:eastAsia="Times New Roman" w:hAnsi="Arial" w:cs="Arial"/>
          <w:kern w:val="0"/>
          <w:lang w:eastAsia="ar-SA"/>
        </w:rPr>
        <w:t>/</w:t>
      </w:r>
      <w:r w:rsidRPr="009B0C97">
        <w:rPr>
          <w:rFonts w:ascii="Arial" w:eastAsia="Times New Roman" w:hAnsi="Arial" w:cs="Arial"/>
          <w:kern w:val="0"/>
          <w:lang w:eastAsia="ar-SA"/>
        </w:rPr>
        <w:t xml:space="preserve">100 złotych) plus podatek 23 % VAT, co łącznie daje kwotę </w:t>
      </w:r>
      <w:r>
        <w:rPr>
          <w:rFonts w:ascii="Arial" w:eastAsia="Times New Roman" w:hAnsi="Arial" w:cs="Arial"/>
          <w:b/>
          <w:bCs/>
          <w:kern w:val="0"/>
          <w:lang w:eastAsia="ar-SA"/>
        </w:rPr>
        <w:t>…</w:t>
      </w:r>
      <w:proofErr w:type="gramStart"/>
      <w:r>
        <w:rPr>
          <w:rFonts w:ascii="Arial" w:eastAsia="Times New Roman" w:hAnsi="Arial" w:cs="Arial"/>
          <w:b/>
          <w:bCs/>
          <w:kern w:val="0"/>
          <w:lang w:eastAsia="ar-SA"/>
        </w:rPr>
        <w:t>…….</w:t>
      </w:r>
      <w:proofErr w:type="gramEnd"/>
      <w:r>
        <w:rPr>
          <w:rFonts w:ascii="Arial" w:eastAsia="Times New Roman" w:hAnsi="Arial" w:cs="Arial"/>
          <w:b/>
          <w:bCs/>
          <w:kern w:val="0"/>
          <w:lang w:eastAsia="ar-SA"/>
        </w:rPr>
        <w:t>.</w:t>
      </w:r>
      <w:r w:rsidRPr="009B0C97">
        <w:rPr>
          <w:rFonts w:ascii="Arial" w:eastAsia="Times New Roman" w:hAnsi="Arial" w:cs="Arial"/>
          <w:b/>
          <w:bCs/>
          <w:kern w:val="0"/>
          <w:lang w:eastAsia="ar-SA"/>
        </w:rPr>
        <w:t>PLN brutto</w:t>
      </w:r>
      <w:r w:rsidRPr="009B0C97">
        <w:rPr>
          <w:rFonts w:ascii="Arial" w:eastAsia="Times New Roman" w:hAnsi="Arial" w:cs="Arial"/>
          <w:kern w:val="0"/>
          <w:lang w:eastAsia="ar-SA"/>
        </w:rPr>
        <w:t xml:space="preserve"> (słownie brutto: </w:t>
      </w:r>
      <w:r>
        <w:rPr>
          <w:rFonts w:ascii="Arial" w:eastAsia="Times New Roman" w:hAnsi="Arial" w:cs="Arial"/>
          <w:kern w:val="0"/>
          <w:lang w:eastAsia="ar-SA"/>
        </w:rPr>
        <w:t>……………</w:t>
      </w:r>
      <w:r w:rsidRPr="009B0C97">
        <w:rPr>
          <w:rFonts w:ascii="Arial" w:eastAsia="Times New Roman" w:hAnsi="Arial" w:cs="Arial"/>
          <w:kern w:val="0"/>
          <w:lang w:eastAsia="ar-SA"/>
        </w:rPr>
        <w:t>/100). Wynagrodzenie za realizację przedmiotu umowy ustalono jako kwotę ryczałtową i obejmuje ona wszelkie roboty konieczne do wykonania przedmiotu umowy, choćby ich rozmiarów i kosztów prac nie można było przewidzieć w czasie zawarcia umowy, a koniecznych do wykonania w celu umożliwienia użytkowania i funkcjonowania obiektu zgodnie z przepisami.</w:t>
      </w:r>
    </w:p>
    <w:p w14:paraId="14E000EE" w14:textId="77777777" w:rsidR="009B0C97" w:rsidRPr="009B0C97" w:rsidRDefault="009B0C97" w:rsidP="004607E5">
      <w:pPr>
        <w:numPr>
          <w:ilvl w:val="1"/>
          <w:numId w:val="56"/>
        </w:numPr>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iCs/>
          <w:kern w:val="0"/>
          <w:lang w:eastAsia="ar-SA"/>
        </w:rPr>
        <w:t>Wynagrodzenie Wykonawcy określone w ust. 1 ulega zmniejszeniu, jeżeli w toku wykonania robót wprowadzono:</w:t>
      </w:r>
    </w:p>
    <w:p w14:paraId="70906487" w14:textId="77777777" w:rsidR="009B0C97" w:rsidRPr="009B0C97" w:rsidRDefault="009B0C97" w:rsidP="004607E5">
      <w:pPr>
        <w:numPr>
          <w:ilvl w:val="0"/>
          <w:numId w:val="57"/>
        </w:numPr>
        <w:spacing w:after="0" w:line="240" w:lineRule="auto"/>
        <w:ind w:left="851" w:hanging="284"/>
        <w:jc w:val="both"/>
        <w:rPr>
          <w:rFonts w:ascii="Arial" w:eastAsia="Times New Roman" w:hAnsi="Arial" w:cs="Arial"/>
          <w:kern w:val="0"/>
          <w:lang w:eastAsia="ar-SA"/>
        </w:rPr>
      </w:pPr>
      <w:r w:rsidRPr="009B0C97">
        <w:rPr>
          <w:rFonts w:ascii="Arial" w:eastAsia="Times New Roman" w:hAnsi="Arial" w:cs="Arial"/>
          <w:kern w:val="0"/>
          <w:lang w:eastAsia="ar-SA"/>
        </w:rPr>
        <w:t>zmianę sposobu przeprowadzania robót objętych przedmiotem umowy lub wprowadzono zmianę materiałów na inne, w stosunku do złożonej oferty, co spowodowało zmniejszenie wartości robót;</w:t>
      </w:r>
    </w:p>
    <w:p w14:paraId="6E6D867A" w14:textId="77777777" w:rsidR="009B0C97" w:rsidRPr="009B0C97" w:rsidRDefault="009B0C97" w:rsidP="004607E5">
      <w:pPr>
        <w:numPr>
          <w:ilvl w:val="0"/>
          <w:numId w:val="57"/>
        </w:numPr>
        <w:spacing w:after="0" w:line="240" w:lineRule="auto"/>
        <w:ind w:left="851" w:hanging="284"/>
        <w:jc w:val="both"/>
        <w:rPr>
          <w:rFonts w:ascii="Arial" w:eastAsia="Times New Roman" w:hAnsi="Arial" w:cs="Arial"/>
          <w:kern w:val="0"/>
          <w:lang w:eastAsia="ar-SA"/>
        </w:rPr>
      </w:pPr>
      <w:r w:rsidRPr="009B0C97">
        <w:rPr>
          <w:rFonts w:ascii="Arial" w:eastAsia="Times New Roman" w:hAnsi="Arial" w:cs="Arial"/>
          <w:kern w:val="0"/>
          <w:lang w:eastAsia="ar-SA"/>
        </w:rPr>
        <w:t>ograniczono zakres robót objętych przedmiotem umowy lub wykonano roboty zamienne o mniejszej wartości.</w:t>
      </w:r>
    </w:p>
    <w:p w14:paraId="7ACCE4D6" w14:textId="77777777" w:rsidR="009B0C97" w:rsidRPr="009B0C97" w:rsidRDefault="009B0C97" w:rsidP="009B0C97">
      <w:pPr>
        <w:spacing w:after="0" w:line="240" w:lineRule="auto"/>
        <w:jc w:val="both"/>
        <w:rPr>
          <w:rFonts w:ascii="Arial" w:eastAsia="Times New Roman" w:hAnsi="Arial" w:cs="Arial"/>
          <w:kern w:val="0"/>
          <w:lang w:eastAsia="ar-SA"/>
        </w:rPr>
      </w:pPr>
    </w:p>
    <w:p w14:paraId="2173E2F3" w14:textId="77777777" w:rsidR="009B0C97" w:rsidRPr="009B0C97" w:rsidRDefault="009B0C97" w:rsidP="009B0C97">
      <w:pPr>
        <w:suppressAutoHyphens/>
        <w:spacing w:after="0" w:line="240" w:lineRule="auto"/>
        <w:ind w:left="4248"/>
        <w:jc w:val="both"/>
        <w:rPr>
          <w:rFonts w:ascii="Arial" w:eastAsia="Times New Roman" w:hAnsi="Arial" w:cs="Arial"/>
          <w:b/>
          <w:kern w:val="0"/>
          <w:lang w:eastAsia="ar-SA"/>
        </w:rPr>
      </w:pPr>
      <w:r w:rsidRPr="009B0C97">
        <w:rPr>
          <w:rFonts w:ascii="Arial" w:eastAsia="Times New Roman" w:hAnsi="Arial" w:cs="Arial"/>
          <w:b/>
          <w:kern w:val="0"/>
          <w:lang w:eastAsia="ar-SA"/>
        </w:rPr>
        <w:t>§ 3.</w:t>
      </w:r>
    </w:p>
    <w:p w14:paraId="75D64BD5" w14:textId="77777777" w:rsidR="009B0C97" w:rsidRPr="009B0C97" w:rsidRDefault="009B0C97" w:rsidP="009B0C97">
      <w:pPr>
        <w:keepNext/>
        <w:suppressAutoHyphens/>
        <w:spacing w:after="0" w:line="240" w:lineRule="auto"/>
        <w:jc w:val="center"/>
        <w:outlineLvl w:val="1"/>
        <w:rPr>
          <w:rFonts w:ascii="Arial" w:eastAsia="Times New Roman" w:hAnsi="Arial" w:cs="Arial"/>
          <w:b/>
          <w:kern w:val="0"/>
          <w:lang w:eastAsia="ar-SA"/>
        </w:rPr>
      </w:pPr>
      <w:r w:rsidRPr="009B0C97">
        <w:rPr>
          <w:rFonts w:ascii="Arial" w:eastAsia="Times New Roman" w:hAnsi="Arial" w:cs="Arial"/>
          <w:b/>
          <w:kern w:val="0"/>
          <w:lang w:eastAsia="ar-SA"/>
        </w:rPr>
        <w:t>Terminy wykonania robót</w:t>
      </w:r>
    </w:p>
    <w:p w14:paraId="39281620" w14:textId="77777777" w:rsidR="009B0C97" w:rsidRPr="009B0C97" w:rsidRDefault="009B0C97" w:rsidP="004607E5">
      <w:pPr>
        <w:numPr>
          <w:ilvl w:val="0"/>
          <w:numId w:val="58"/>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Strony ustalają następujące terminy wykonania robót objętych przedmiotem umowy:</w:t>
      </w:r>
    </w:p>
    <w:p w14:paraId="51E5AB41" w14:textId="77777777" w:rsidR="009B0C97" w:rsidRPr="009B0C97" w:rsidRDefault="009B0C97" w:rsidP="004607E5">
      <w:pPr>
        <w:numPr>
          <w:ilvl w:val="0"/>
          <w:numId w:val="59"/>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 xml:space="preserve">termin podpisania umowy - </w:t>
      </w:r>
      <w:r w:rsidRPr="009B0C97">
        <w:rPr>
          <w:rFonts w:ascii="Arial" w:eastAsia="Times New Roman" w:hAnsi="Arial" w:cs="Arial"/>
          <w:color w:val="EE0000"/>
          <w:kern w:val="0"/>
          <w:highlight w:val="yellow"/>
          <w:lang w:eastAsia="ar-SA"/>
        </w:rPr>
        <w:t>………………. r.;</w:t>
      </w:r>
    </w:p>
    <w:p w14:paraId="72E7D073" w14:textId="77777777" w:rsidR="009B0C97" w:rsidRPr="009B0C97" w:rsidRDefault="009B0C97" w:rsidP="004607E5">
      <w:pPr>
        <w:numPr>
          <w:ilvl w:val="0"/>
          <w:numId w:val="59"/>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termin wprowadzenia na obiekt – do 3 dni kalendarzowych od podpisania umowy;</w:t>
      </w:r>
    </w:p>
    <w:p w14:paraId="4234C4F0" w14:textId="77777777" w:rsidR="009B0C97" w:rsidRPr="009B0C97" w:rsidRDefault="009B0C97" w:rsidP="004607E5">
      <w:pPr>
        <w:numPr>
          <w:ilvl w:val="0"/>
          <w:numId w:val="59"/>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 xml:space="preserve">termin wykonania – </w:t>
      </w:r>
      <w:r w:rsidR="003B7485">
        <w:rPr>
          <w:rFonts w:ascii="Arial" w:eastAsia="Times New Roman" w:hAnsi="Arial" w:cs="Arial"/>
          <w:b/>
          <w:bCs/>
          <w:kern w:val="0"/>
          <w:lang w:eastAsia="ar-SA"/>
        </w:rPr>
        <w:t xml:space="preserve">do dnia </w:t>
      </w:r>
      <w:r w:rsidR="00566851">
        <w:rPr>
          <w:rFonts w:ascii="Arial" w:eastAsia="Times New Roman" w:hAnsi="Arial" w:cs="Arial"/>
          <w:b/>
          <w:bCs/>
          <w:kern w:val="0"/>
          <w:lang w:eastAsia="ar-SA"/>
        </w:rPr>
        <w:t>…………</w:t>
      </w:r>
      <w:r w:rsidR="003B7485">
        <w:rPr>
          <w:rFonts w:ascii="Arial" w:eastAsia="Times New Roman" w:hAnsi="Arial" w:cs="Arial"/>
          <w:b/>
          <w:bCs/>
          <w:kern w:val="0"/>
          <w:lang w:eastAsia="ar-SA"/>
        </w:rPr>
        <w:t xml:space="preserve"> 2026 r</w:t>
      </w:r>
      <w:r w:rsidRPr="009B0C97">
        <w:rPr>
          <w:rFonts w:ascii="Arial" w:eastAsia="Times New Roman" w:hAnsi="Arial" w:cs="Arial"/>
          <w:kern w:val="0"/>
          <w:lang w:eastAsia="ar-SA"/>
        </w:rPr>
        <w:t xml:space="preserve">. </w:t>
      </w:r>
    </w:p>
    <w:p w14:paraId="7D73FA15" w14:textId="77777777" w:rsidR="009B0C97" w:rsidRPr="009B0C97" w:rsidRDefault="009B0C97" w:rsidP="004607E5">
      <w:pPr>
        <w:numPr>
          <w:ilvl w:val="0"/>
          <w:numId w:val="60"/>
        </w:numPr>
        <w:tabs>
          <w:tab w:val="num"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lang w:eastAsia="ar-SA"/>
        </w:rPr>
        <w:t xml:space="preserve">Uznaje się, że Wykonawca dotrzymał terminu wykonania robót, jeżeli do dnia </w:t>
      </w:r>
      <w:proofErr w:type="gramStart"/>
      <w:r w:rsidRPr="009B0C97">
        <w:rPr>
          <w:rFonts w:ascii="Arial" w:eastAsia="Times New Roman" w:hAnsi="Arial" w:cs="Arial"/>
          <w:kern w:val="0"/>
          <w:lang w:eastAsia="ar-SA"/>
        </w:rPr>
        <w:t xml:space="preserve">wskazanego </w:t>
      </w:r>
      <w:r w:rsidR="003B7485">
        <w:rPr>
          <w:rFonts w:ascii="Arial" w:eastAsia="Times New Roman" w:hAnsi="Arial" w:cs="Arial"/>
          <w:kern w:val="0"/>
          <w:lang w:eastAsia="ar-SA"/>
        </w:rPr>
        <w:t xml:space="preserve"> </w:t>
      </w:r>
      <w:r w:rsidRPr="009B0C97">
        <w:rPr>
          <w:rFonts w:ascii="Arial" w:eastAsia="Times New Roman" w:hAnsi="Arial" w:cs="Arial"/>
          <w:kern w:val="0"/>
          <w:lang w:eastAsia="ar-SA"/>
        </w:rPr>
        <w:t>w</w:t>
      </w:r>
      <w:proofErr w:type="gramEnd"/>
      <w:r w:rsidRPr="009B0C97">
        <w:rPr>
          <w:rFonts w:ascii="Arial" w:eastAsia="Times New Roman" w:hAnsi="Arial" w:cs="Arial"/>
          <w:kern w:val="0"/>
          <w:lang w:eastAsia="ar-SA"/>
        </w:rPr>
        <w:t xml:space="preserve"> ust. 1 pkt 3 roboty zostały wykonane, a do siedziby Zamawiającego wpłynęło pisemnie zgłoszenie Wykonawcy o zakończeniu robót.</w:t>
      </w:r>
    </w:p>
    <w:p w14:paraId="654E0218" w14:textId="77777777" w:rsidR="009B0C97" w:rsidRPr="009B0C97" w:rsidRDefault="009B0C97" w:rsidP="009B0C97">
      <w:pPr>
        <w:widowControl w:val="0"/>
        <w:suppressAutoHyphens/>
        <w:spacing w:after="0" w:line="240" w:lineRule="auto"/>
        <w:jc w:val="center"/>
        <w:rPr>
          <w:rFonts w:ascii="Arial" w:eastAsia="Times New Roman" w:hAnsi="Arial" w:cs="Arial"/>
          <w:kern w:val="0"/>
          <w:lang w:eastAsia="ar-SA"/>
        </w:rPr>
      </w:pPr>
      <w:r w:rsidRPr="009B0C97">
        <w:rPr>
          <w:rFonts w:ascii="Arial" w:eastAsia="Times New Roman" w:hAnsi="Arial" w:cs="Arial"/>
          <w:b/>
          <w:bCs/>
          <w:kern w:val="0"/>
          <w:shd w:val="clear" w:color="auto" w:fill="FFFFFF"/>
          <w:lang w:eastAsia="ar-SA"/>
        </w:rPr>
        <w:t>§4.</w:t>
      </w:r>
    </w:p>
    <w:p w14:paraId="7CB34654" w14:textId="77777777" w:rsidR="009B0C97" w:rsidRPr="009B0C97" w:rsidRDefault="009B0C97" w:rsidP="009B0C97">
      <w:pPr>
        <w:suppressAutoHyphens/>
        <w:spacing w:after="0" w:line="240" w:lineRule="auto"/>
        <w:jc w:val="center"/>
        <w:rPr>
          <w:rFonts w:ascii="Arial" w:eastAsia="Times New Roman" w:hAnsi="Arial" w:cs="Arial"/>
          <w:b/>
          <w:bCs/>
          <w:kern w:val="0"/>
          <w:lang w:eastAsia="pl-PL"/>
        </w:rPr>
      </w:pPr>
      <w:bookmarkStart w:id="1" w:name="bookmark8"/>
      <w:bookmarkStart w:id="2" w:name="bookmark9"/>
      <w:r w:rsidRPr="009B0C97">
        <w:rPr>
          <w:rFonts w:ascii="Arial" w:eastAsia="Times New Roman" w:hAnsi="Arial" w:cs="Arial"/>
          <w:b/>
          <w:bCs/>
          <w:kern w:val="0"/>
          <w:shd w:val="clear" w:color="auto" w:fill="FFFFFF"/>
          <w:lang w:eastAsia="pl-PL"/>
        </w:rPr>
        <w:t>Obowiązki stron</w:t>
      </w:r>
      <w:bookmarkEnd w:id="1"/>
      <w:bookmarkEnd w:id="2"/>
    </w:p>
    <w:p w14:paraId="049E0F23" w14:textId="77777777" w:rsidR="009B0C97" w:rsidRPr="009B0C97" w:rsidRDefault="009B0C97" w:rsidP="004607E5">
      <w:pPr>
        <w:widowControl w:val="0"/>
        <w:numPr>
          <w:ilvl w:val="0"/>
          <w:numId w:val="35"/>
        </w:numPr>
        <w:tabs>
          <w:tab w:val="left" w:pos="390"/>
        </w:tab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Zamawiający jest zobowiązany do:</w:t>
      </w:r>
    </w:p>
    <w:p w14:paraId="3EB766B1" w14:textId="77777777" w:rsidR="009B0C97" w:rsidRPr="009B0C97" w:rsidRDefault="009B0C97" w:rsidP="004607E5">
      <w:pPr>
        <w:widowControl w:val="0"/>
        <w:numPr>
          <w:ilvl w:val="0"/>
          <w:numId w:val="36"/>
        </w:numPr>
        <w:tabs>
          <w:tab w:val="left" w:pos="709"/>
        </w:tabs>
        <w:spacing w:after="0" w:line="240" w:lineRule="auto"/>
        <w:ind w:hanging="29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wprowadzenia wykonawcy na obiekt;</w:t>
      </w:r>
    </w:p>
    <w:p w14:paraId="1CEB57E3" w14:textId="77777777" w:rsidR="009B0C97" w:rsidRPr="009B0C97" w:rsidRDefault="009B0C97" w:rsidP="004607E5">
      <w:pPr>
        <w:widowControl w:val="0"/>
        <w:numPr>
          <w:ilvl w:val="0"/>
          <w:numId w:val="36"/>
        </w:numPr>
        <w:tabs>
          <w:tab w:val="left" w:pos="709"/>
        </w:tabs>
        <w:spacing w:after="0" w:line="240" w:lineRule="auto"/>
        <w:ind w:hanging="29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dokonania odbioru końcowego w formie protokolarnej;</w:t>
      </w:r>
    </w:p>
    <w:p w14:paraId="0B97732A" w14:textId="77777777" w:rsidR="009B0C97" w:rsidRPr="009B0C97" w:rsidRDefault="009B0C97" w:rsidP="004607E5">
      <w:pPr>
        <w:widowControl w:val="0"/>
        <w:numPr>
          <w:ilvl w:val="0"/>
          <w:numId w:val="36"/>
        </w:numPr>
        <w:tabs>
          <w:tab w:val="left" w:pos="709"/>
        </w:tabs>
        <w:spacing w:after="0" w:line="240" w:lineRule="auto"/>
        <w:ind w:hanging="29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zapłaty wynagrodzenia na podstawie wystawionej przez Wykonawcę faktury końcowej. </w:t>
      </w:r>
    </w:p>
    <w:p w14:paraId="4C29C19D" w14:textId="77777777" w:rsidR="009B0C97" w:rsidRPr="009B0C97" w:rsidRDefault="009B0C97" w:rsidP="004607E5">
      <w:pPr>
        <w:widowControl w:val="0"/>
        <w:numPr>
          <w:ilvl w:val="0"/>
          <w:numId w:val="35"/>
        </w:numPr>
        <w:tabs>
          <w:tab w:val="left" w:pos="390"/>
        </w:tab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oświadcza, że:</w:t>
      </w:r>
    </w:p>
    <w:p w14:paraId="78F57614" w14:textId="77777777" w:rsidR="009B0C97" w:rsidRPr="009B0C97" w:rsidRDefault="009B0C97" w:rsidP="004607E5">
      <w:pPr>
        <w:widowControl w:val="0"/>
        <w:numPr>
          <w:ilvl w:val="0"/>
          <w:numId w:val="37"/>
        </w:numPr>
        <w:tabs>
          <w:tab w:val="left" w:pos="1134"/>
        </w:tabs>
        <w:spacing w:after="0" w:line="240" w:lineRule="auto"/>
        <w:ind w:left="1134" w:hanging="283"/>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posiada stosowne doświadczenie i wiedzę w zakresie prac budowlanych </w:t>
      </w:r>
      <w:r w:rsidRPr="009B0C97">
        <w:rPr>
          <w:rFonts w:ascii="Arial" w:eastAsia="Times New Roman" w:hAnsi="Arial" w:cs="Arial"/>
          <w:kern w:val="0"/>
          <w:shd w:val="clear" w:color="auto" w:fill="FFFFFF"/>
          <w:lang w:eastAsia="ar-SA"/>
        </w:rPr>
        <w:lastRenderedPageBreak/>
        <w:t>oraz innych, które stanowią przedmiot niniejszej umowy, a także dysponuje wykwalifikowanym personelem, wysokiej jakości sprzętem i urządzeniami, co pozwoli na terminowe wywiązywanie się ze wszelkich obowiązków przewidzianych umową;</w:t>
      </w:r>
    </w:p>
    <w:p w14:paraId="7BBFD97E" w14:textId="77777777" w:rsidR="009B0C97" w:rsidRPr="009B0C97" w:rsidRDefault="009B0C97" w:rsidP="004607E5">
      <w:pPr>
        <w:widowControl w:val="0"/>
        <w:numPr>
          <w:ilvl w:val="0"/>
          <w:numId w:val="37"/>
        </w:numPr>
        <w:tabs>
          <w:tab w:val="left" w:pos="1134"/>
        </w:tabs>
        <w:spacing w:after="0" w:line="240" w:lineRule="auto"/>
        <w:ind w:left="1134" w:hanging="283"/>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zapoznał się z zapytaniem ofertowym wraz z załącznikami, a w szczególności z dokumentacją </w:t>
      </w:r>
      <w:proofErr w:type="gramStart"/>
      <w:r w:rsidRPr="009B0C97">
        <w:rPr>
          <w:rFonts w:ascii="Arial" w:eastAsia="Times New Roman" w:hAnsi="Arial" w:cs="Arial"/>
          <w:kern w:val="0"/>
          <w:shd w:val="clear" w:color="auto" w:fill="FFFFFF"/>
          <w:lang w:eastAsia="ar-SA"/>
        </w:rPr>
        <w:t>projektową,</w:t>
      </w:r>
      <w:proofErr w:type="gramEnd"/>
      <w:r w:rsidRPr="009B0C97">
        <w:rPr>
          <w:rFonts w:ascii="Arial" w:eastAsia="Times New Roman" w:hAnsi="Arial" w:cs="Arial"/>
          <w:kern w:val="0"/>
          <w:shd w:val="clear" w:color="auto" w:fill="FFFFFF"/>
          <w:lang w:eastAsia="ar-SA"/>
        </w:rPr>
        <w:t xml:space="preserve"> oraz nie wnosi do nich uwag i uznaje je za podstawę do realizacji przedmiotu mowy;</w:t>
      </w:r>
    </w:p>
    <w:p w14:paraId="0A07BD46" w14:textId="77777777" w:rsidR="009B0C97" w:rsidRPr="009B0C97" w:rsidRDefault="009B0C97" w:rsidP="004607E5">
      <w:pPr>
        <w:widowControl w:val="0"/>
        <w:numPr>
          <w:ilvl w:val="0"/>
          <w:numId w:val="37"/>
        </w:numPr>
        <w:tabs>
          <w:tab w:val="left" w:pos="1134"/>
        </w:tabs>
        <w:spacing w:after="0" w:line="240" w:lineRule="auto"/>
        <w:ind w:left="1134" w:hanging="283"/>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wszystkie osoby, które będą uczestniczyły ze strony Wykonawcy, jak również ze strony jego współpracowników, kontrahentów lub podwykonawców w wykonaniu czynności przewidzianych w niniejszej umowie posiadają niezbędne kwalifikacje i uprawnienia pozwalające na wykonanie robót objętych umową;</w:t>
      </w:r>
    </w:p>
    <w:p w14:paraId="65F4DBB4" w14:textId="77777777" w:rsidR="009B0C97" w:rsidRPr="009B0C97" w:rsidRDefault="009B0C97" w:rsidP="004607E5">
      <w:pPr>
        <w:widowControl w:val="0"/>
        <w:numPr>
          <w:ilvl w:val="0"/>
          <w:numId w:val="37"/>
        </w:numPr>
        <w:tabs>
          <w:tab w:val="left" w:pos="1134"/>
        </w:tabs>
        <w:spacing w:after="0" w:line="240" w:lineRule="auto"/>
        <w:ind w:left="1134" w:hanging="283"/>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jakość sprzętu oraz urządzeń, z których korzystał będzie przy realizacji niniejszej Umowy spełnia wymogi techniczne określone odrębnymi przepisami;</w:t>
      </w:r>
    </w:p>
    <w:p w14:paraId="7D9D67D9" w14:textId="77777777" w:rsidR="009B0C97" w:rsidRPr="009B0C97" w:rsidRDefault="009B0C97" w:rsidP="004607E5">
      <w:pPr>
        <w:widowControl w:val="0"/>
        <w:numPr>
          <w:ilvl w:val="0"/>
          <w:numId w:val="37"/>
        </w:numPr>
        <w:tabs>
          <w:tab w:val="left" w:pos="1134"/>
        </w:tabs>
        <w:spacing w:after="0" w:line="240" w:lineRule="auto"/>
        <w:ind w:left="1134" w:hanging="283"/>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nie brał i nie bierze udziału w jakichkolwiek innych projektach (inwestycjach), które mogą wpłynąć negatywnie na jakość lub terminowość wykonania obowiązków przewidzianych w niniejszej Umowie;</w:t>
      </w:r>
    </w:p>
    <w:p w14:paraId="1AA5D969" w14:textId="77777777" w:rsidR="009B0C97" w:rsidRPr="009B0C97" w:rsidRDefault="009B0C97" w:rsidP="004607E5">
      <w:pPr>
        <w:widowControl w:val="0"/>
        <w:numPr>
          <w:ilvl w:val="0"/>
          <w:numId w:val="37"/>
        </w:numPr>
        <w:tabs>
          <w:tab w:val="left" w:pos="1134"/>
        </w:tabs>
        <w:spacing w:after="0" w:line="240" w:lineRule="auto"/>
        <w:ind w:left="1134" w:hanging="283"/>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nie istnieją żadne umowy lub porozumienia zawarte z osobami trzecimi ograniczające lub uniemożliwiające mu wykonanie postanowień niniejszej Umowy;</w:t>
      </w:r>
    </w:p>
    <w:p w14:paraId="67924212" w14:textId="77777777" w:rsidR="009B0C97" w:rsidRPr="009B0C97" w:rsidRDefault="009B0C97" w:rsidP="004607E5">
      <w:pPr>
        <w:widowControl w:val="0"/>
        <w:numPr>
          <w:ilvl w:val="0"/>
          <w:numId w:val="37"/>
        </w:numPr>
        <w:tabs>
          <w:tab w:val="left" w:pos="1134"/>
        </w:tabs>
        <w:spacing w:after="0" w:line="240" w:lineRule="auto"/>
        <w:ind w:left="1134" w:hanging="283"/>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zapoznał się z terenem robót a także z wszelkimi ograniczeniami i utrudnieniami związanymi z realizacją przedmiotu umowy i nie wnosi z tego tytułu żadnych zastrzeżeń;</w:t>
      </w:r>
    </w:p>
    <w:p w14:paraId="70FD9DD4" w14:textId="77777777" w:rsidR="009B0C97" w:rsidRPr="009B0C97" w:rsidRDefault="009B0C97" w:rsidP="004607E5">
      <w:pPr>
        <w:widowControl w:val="0"/>
        <w:numPr>
          <w:ilvl w:val="0"/>
          <w:numId w:val="37"/>
        </w:numPr>
        <w:tabs>
          <w:tab w:val="left" w:pos="1134"/>
        </w:tabs>
        <w:spacing w:after="0" w:line="240" w:lineRule="auto"/>
        <w:ind w:left="1134" w:hanging="283"/>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jest świadom, że w okresie realizacji umowy budynek nie będzie wyłączony z użytkowania oraz mogą być w nim prowadzone roboty budowlane zlecone przez Zamawiającego innym podmiotom.</w:t>
      </w:r>
    </w:p>
    <w:p w14:paraId="4C9CC06E" w14:textId="77777777" w:rsidR="009B0C97" w:rsidRPr="009B0C97" w:rsidRDefault="009B0C97" w:rsidP="004607E5">
      <w:pPr>
        <w:widowControl w:val="0"/>
        <w:numPr>
          <w:ilvl w:val="0"/>
          <w:numId w:val="35"/>
        </w:numPr>
        <w:tabs>
          <w:tab w:val="left" w:pos="390"/>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w ramach realizacji przedmiotu umowy zobowiązany jest do:</w:t>
      </w:r>
    </w:p>
    <w:p w14:paraId="348F23E3" w14:textId="77777777" w:rsidR="009B0C97" w:rsidRPr="009B0C97" w:rsidRDefault="009B0C97" w:rsidP="004607E5">
      <w:pPr>
        <w:widowControl w:val="0"/>
        <w:numPr>
          <w:ilvl w:val="0"/>
          <w:numId w:val="46"/>
        </w:numPr>
        <w:tabs>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wykonywania robót objętych zamówieniem terminowo i poprzez odpowiednio wykwalifikowaną załogę, w szczególności angażowania odpowiedniej liczby osób, posiadających niezbędne uprawnienia, wiedzę i doświadczenie do wykonywania powierzonych im robót i innych czynności w ramach wykonania umowy, wyspecyfikowanych w umowie;</w:t>
      </w:r>
    </w:p>
    <w:p w14:paraId="726092D4" w14:textId="77777777" w:rsidR="009B0C97" w:rsidRPr="009B0C97" w:rsidRDefault="009B0C97" w:rsidP="004607E5">
      <w:pPr>
        <w:widowControl w:val="0"/>
        <w:numPr>
          <w:ilvl w:val="0"/>
          <w:numId w:val="46"/>
        </w:numPr>
        <w:tabs>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ścisłej współpracy dostawcą urządzeń wyposażenia pomieszczeń, w szczególności uzgodnień dotyczących wykonania i umiejscowienia przyłączeń do urządzeń w zakresie instalacji sanitarnej, elektrycznej i teletechnicznej:</w:t>
      </w:r>
    </w:p>
    <w:p w14:paraId="7DEDC746" w14:textId="77777777" w:rsidR="009B0C97" w:rsidRPr="009B0C97" w:rsidRDefault="009B0C97" w:rsidP="004607E5">
      <w:pPr>
        <w:widowControl w:val="0"/>
        <w:numPr>
          <w:ilvl w:val="0"/>
          <w:numId w:val="46"/>
        </w:numPr>
        <w:tabs>
          <w:tab w:val="left" w:pos="716"/>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prowadzenia na bieżąco pisemnej listy zawierającej aktualny wykaz osób przewidzianych do wykonania robót po jego stronie. Lista ta w każdym czasie będzie dostępna u kierownika budowy i udostępniana na każde żądanie przedstawiciela Zamawiającego;</w:t>
      </w:r>
    </w:p>
    <w:p w14:paraId="2602B6CD" w14:textId="77777777" w:rsidR="009B0C97" w:rsidRPr="009B0C97" w:rsidRDefault="009B0C97" w:rsidP="004607E5">
      <w:pPr>
        <w:widowControl w:val="0"/>
        <w:numPr>
          <w:ilvl w:val="0"/>
          <w:numId w:val="46"/>
        </w:numPr>
        <w:tabs>
          <w:tab w:val="left" w:pos="716"/>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realizowania robót budowlanych stanowiących przedmiot umowy w sposób najmniej uciążliwy dla użytkowników obiektu, umożliwiający jego prawidłowe funkcjonowanie;</w:t>
      </w:r>
    </w:p>
    <w:p w14:paraId="512B9F61" w14:textId="77777777" w:rsidR="009B0C97" w:rsidRPr="009B0C97" w:rsidRDefault="009B0C97" w:rsidP="004607E5">
      <w:pPr>
        <w:widowControl w:val="0"/>
        <w:numPr>
          <w:ilvl w:val="0"/>
          <w:numId w:val="46"/>
        </w:numPr>
        <w:tabs>
          <w:tab w:val="left" w:pos="716"/>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wykonania przedmiotu umowy zgodnie z zasadami wiedzy technicznej, obowiązującymi przepisami i sztuką budowlaną;</w:t>
      </w:r>
    </w:p>
    <w:p w14:paraId="118E1BF7" w14:textId="77777777" w:rsidR="009B0C97" w:rsidRPr="009B0C97" w:rsidRDefault="009B0C97" w:rsidP="004607E5">
      <w:pPr>
        <w:widowControl w:val="0"/>
        <w:numPr>
          <w:ilvl w:val="0"/>
          <w:numId w:val="46"/>
        </w:numPr>
        <w:tabs>
          <w:tab w:val="left" w:pos="716"/>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zorganizowania zabezpieczeń wynikających z przepisów bhp i ppoż., opracowania i przedłożenia do akceptacji Zamawiającemu Planu Bezpieczeństwa i Ochrony Zdrowia (BIOZ) uwzględniającego wszystkie wymagania określone w niniejszej umowie oraz przepisach prawa, w tym </w:t>
      </w:r>
      <w:r w:rsidRPr="009B0C97">
        <w:rPr>
          <w:rFonts w:ascii="Arial" w:eastAsia="Times New Roman" w:hAnsi="Arial" w:cs="Arial"/>
          <w:kern w:val="0"/>
          <w:shd w:val="clear" w:color="auto" w:fill="FFFFFF"/>
          <w:lang w:eastAsia="ar-SA"/>
        </w:rPr>
        <w:lastRenderedPageBreak/>
        <w:t>w szczególności ustawy z dnia 7 lipca 1994 r. Prawo budowlane (Dz. U. z 2023 r. poz. 682 ze zm.) oraz Rozporządzenia Ministra Infrastruktury z dnia 23 czerwca 2003 w sprawie informacji dotyczącej bezpieczeństwa i ochrony zdrowia oraz planu bezpieczeństwa i ochrony zdrowia (Dz. U. z 2003 r., Nr 120, poz. 1126), nie później niż 3 dni robocze przed wprowadzeniem na obiekt;</w:t>
      </w:r>
    </w:p>
    <w:p w14:paraId="13D39066" w14:textId="77777777" w:rsidR="009B0C97" w:rsidRPr="009B0C97" w:rsidRDefault="009B0C97" w:rsidP="004607E5">
      <w:pPr>
        <w:widowControl w:val="0"/>
        <w:numPr>
          <w:ilvl w:val="0"/>
          <w:numId w:val="46"/>
        </w:numPr>
        <w:tabs>
          <w:tab w:val="left" w:pos="716"/>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stosowania podczas realizacji robót wyłącznie wyrobów i materiałów posiadających aktualne dokumenty dopuszczające do stosowania w budownictwie, zgodnie z przepisami obowiązującymi, w tym spełniających wymagania ustawy z dnia 16 kwietnia 2004 roku o wyrobach budowlanych (Dz. U. z 2021 r.</w:t>
      </w:r>
      <w:r w:rsidRPr="009B0C97">
        <w:rPr>
          <w:rFonts w:ascii="Arial" w:eastAsia="Times New Roman" w:hAnsi="Arial" w:cs="Arial"/>
          <w:kern w:val="0"/>
          <w:lang w:eastAsia="ar-SA"/>
        </w:rPr>
        <w:t xml:space="preserve"> </w:t>
      </w:r>
      <w:r w:rsidRPr="009B0C97">
        <w:rPr>
          <w:rFonts w:ascii="Arial" w:eastAsia="Times New Roman" w:hAnsi="Arial" w:cs="Arial"/>
          <w:kern w:val="0"/>
          <w:shd w:val="clear" w:color="auto" w:fill="FFFFFF"/>
          <w:lang w:eastAsia="ar-SA"/>
        </w:rPr>
        <w:t>poz. 1213);</w:t>
      </w:r>
    </w:p>
    <w:p w14:paraId="36575F57" w14:textId="77777777" w:rsidR="009B0C97" w:rsidRPr="009B0C97" w:rsidRDefault="009B0C97" w:rsidP="004607E5">
      <w:pPr>
        <w:widowControl w:val="0"/>
        <w:numPr>
          <w:ilvl w:val="0"/>
          <w:numId w:val="46"/>
        </w:numPr>
        <w:tabs>
          <w:tab w:val="left" w:pos="716"/>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ponoszenia odpowiedzialności za jakość wykonywanych robót oraz zastosowanych materiałów i urządzeń;</w:t>
      </w:r>
    </w:p>
    <w:p w14:paraId="50F14E9E" w14:textId="77777777" w:rsidR="009B0C97" w:rsidRPr="009B0C97" w:rsidRDefault="009B0C97" w:rsidP="004607E5">
      <w:pPr>
        <w:widowControl w:val="0"/>
        <w:numPr>
          <w:ilvl w:val="0"/>
          <w:numId w:val="46"/>
        </w:numPr>
        <w:tabs>
          <w:tab w:val="left" w:pos="716"/>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zapewnienia ciągów komunikacyjnych koniecznych do bieżącej </w:t>
      </w:r>
      <w:proofErr w:type="gramStart"/>
      <w:r w:rsidRPr="009B0C97">
        <w:rPr>
          <w:rFonts w:ascii="Arial" w:eastAsia="Times New Roman" w:hAnsi="Arial" w:cs="Arial"/>
          <w:kern w:val="0"/>
          <w:shd w:val="clear" w:color="auto" w:fill="FFFFFF"/>
          <w:lang w:eastAsia="ar-SA"/>
        </w:rPr>
        <w:t>eksploatacji  budynku</w:t>
      </w:r>
      <w:proofErr w:type="gramEnd"/>
      <w:r w:rsidRPr="009B0C97">
        <w:rPr>
          <w:rFonts w:ascii="Arial" w:eastAsia="Times New Roman" w:hAnsi="Arial" w:cs="Arial"/>
          <w:kern w:val="0"/>
          <w:shd w:val="clear" w:color="auto" w:fill="FFFFFF"/>
          <w:lang w:eastAsia="ar-SA"/>
        </w:rPr>
        <w:t xml:space="preserve"> w koniecznym do tego zakresie;</w:t>
      </w:r>
    </w:p>
    <w:p w14:paraId="5461DE36" w14:textId="77777777" w:rsidR="009B0C97" w:rsidRPr="009B0C97" w:rsidRDefault="009B0C97" w:rsidP="004607E5">
      <w:pPr>
        <w:widowControl w:val="0"/>
        <w:numPr>
          <w:ilvl w:val="0"/>
          <w:numId w:val="46"/>
        </w:numPr>
        <w:tabs>
          <w:tab w:val="left" w:pos="716"/>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prowadzenia robót mogących kolidować z innymi pracami Zamawiającego w terminie i zakresie uzgodnionym z Zamawiającym;</w:t>
      </w:r>
    </w:p>
    <w:p w14:paraId="49969D27" w14:textId="77777777" w:rsidR="009B0C97" w:rsidRPr="009B0C97" w:rsidRDefault="009B0C97" w:rsidP="004607E5">
      <w:pPr>
        <w:widowControl w:val="0"/>
        <w:numPr>
          <w:ilvl w:val="0"/>
          <w:numId w:val="46"/>
        </w:numPr>
        <w:tabs>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wykorzystania do realizacji przedmiotu umowy sprzętu i materiałów nie obciążonych prawami osób trzecich;</w:t>
      </w:r>
    </w:p>
    <w:p w14:paraId="3217AB59" w14:textId="77777777" w:rsidR="009B0C97" w:rsidRPr="009B0C97" w:rsidRDefault="009B0C97" w:rsidP="004607E5">
      <w:pPr>
        <w:widowControl w:val="0"/>
        <w:numPr>
          <w:ilvl w:val="0"/>
          <w:numId w:val="46"/>
        </w:numPr>
        <w:tabs>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prowadzenia robót zgodnie z dostarczoną dokumentacją i wytycznymi Zamawiającego;</w:t>
      </w:r>
    </w:p>
    <w:p w14:paraId="5115486D" w14:textId="77777777" w:rsidR="009B0C97" w:rsidRPr="009B0C97" w:rsidRDefault="009B0C97" w:rsidP="004607E5">
      <w:pPr>
        <w:widowControl w:val="0"/>
        <w:numPr>
          <w:ilvl w:val="0"/>
          <w:numId w:val="46"/>
        </w:numPr>
        <w:tabs>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wbudowywania wyrobów zgodnie z wymogami producentów oraz dokumentacją i odnośnymi przepisami branżowymi;</w:t>
      </w:r>
    </w:p>
    <w:p w14:paraId="3888684C" w14:textId="77777777" w:rsidR="009B0C97" w:rsidRPr="009B0C97" w:rsidRDefault="009B0C97" w:rsidP="004607E5">
      <w:pPr>
        <w:widowControl w:val="0"/>
        <w:numPr>
          <w:ilvl w:val="0"/>
          <w:numId w:val="46"/>
        </w:numPr>
        <w:tabs>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czasie wykonywania robót utrzymania na swój koszt terenu robót w stanie wolnym od przeszkód komunikacyjnych oraz usuwanie na bieżąco materiałów, odpadów i śmieci oraz niepotrzebnych urządzeń prowizorycznych;</w:t>
      </w:r>
    </w:p>
    <w:p w14:paraId="6415F842" w14:textId="77777777" w:rsidR="009B0C97" w:rsidRPr="009B0C97" w:rsidRDefault="009B0C97" w:rsidP="004607E5">
      <w:pPr>
        <w:widowControl w:val="0"/>
        <w:numPr>
          <w:ilvl w:val="0"/>
          <w:numId w:val="46"/>
        </w:numPr>
        <w:tabs>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ochrony środowiska na terenie robót i w jego otoczeniu oraz poza jego terenem - dotyczy to w szczególności miejsca składania odpadów powstających w wyniku prowadzenia robót przed wywiezieniem ich przez Wykonawcę;</w:t>
      </w:r>
    </w:p>
    <w:p w14:paraId="39E1F536" w14:textId="77777777" w:rsidR="009B0C97" w:rsidRPr="009B0C97" w:rsidRDefault="009B0C97" w:rsidP="004607E5">
      <w:pPr>
        <w:widowControl w:val="0"/>
        <w:numPr>
          <w:ilvl w:val="0"/>
          <w:numId w:val="46"/>
        </w:numPr>
        <w:tabs>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zabezpieczenia mienia Zamawiającego znajdującego się w pomieszczeniach i na terenie, gdzie prowadzone są roboty (odpowiada za jego utratę, zniszczenie lub uszkodzenie);</w:t>
      </w:r>
    </w:p>
    <w:p w14:paraId="2C88EE69" w14:textId="77777777" w:rsidR="009B0C97" w:rsidRPr="009B0C97" w:rsidRDefault="009B0C97" w:rsidP="004607E5">
      <w:pPr>
        <w:widowControl w:val="0"/>
        <w:numPr>
          <w:ilvl w:val="0"/>
          <w:numId w:val="46"/>
        </w:numPr>
        <w:tabs>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ponoszenia odpowiedzialności za wybrane metody działań i bezpieczeństwo na terenie, na którym prowadzone są roboty;</w:t>
      </w:r>
    </w:p>
    <w:p w14:paraId="1C2F0B29" w14:textId="77777777" w:rsidR="009B0C97" w:rsidRPr="009B0C97" w:rsidRDefault="009B0C97" w:rsidP="004607E5">
      <w:pPr>
        <w:widowControl w:val="0"/>
        <w:numPr>
          <w:ilvl w:val="0"/>
          <w:numId w:val="46"/>
        </w:numPr>
        <w:tabs>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niezwłocznego udzielania odpowiedzi w sprawach roszczeń zgłoszonych przez osoby trzecie;</w:t>
      </w:r>
    </w:p>
    <w:p w14:paraId="53CBF5A4" w14:textId="77777777" w:rsidR="009B0C97" w:rsidRPr="009B0C97" w:rsidRDefault="009B0C97" w:rsidP="004607E5">
      <w:pPr>
        <w:widowControl w:val="0"/>
        <w:numPr>
          <w:ilvl w:val="0"/>
          <w:numId w:val="46"/>
        </w:numPr>
        <w:tabs>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ponoszenia odpowiedzialności wobec osób trzecich za szkody i inne zdarzenia powstałe w związku z niewykonywaniem lub nienależytym wykonaniem robót budowlanych będących przedmiotem umowy, chyba że odpowiedzialnym za powstałe szkody jest Zamawiający lub osoba trzecia, za którą Zamawiający ponosi odpowiedzialność;</w:t>
      </w:r>
    </w:p>
    <w:p w14:paraId="529B74EF" w14:textId="77777777" w:rsidR="009B0C97" w:rsidRPr="009B0C97" w:rsidRDefault="009B0C97" w:rsidP="004607E5">
      <w:pPr>
        <w:widowControl w:val="0"/>
        <w:numPr>
          <w:ilvl w:val="0"/>
          <w:numId w:val="46"/>
        </w:numPr>
        <w:tabs>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uzgadniania z Zamawiającym zamiennych rozwiązań w zakresie technologii wykonania, zastosowanych materiałów lub wyrobów wskazanych w dokumentacji;</w:t>
      </w:r>
    </w:p>
    <w:p w14:paraId="30E1E54B" w14:textId="77777777" w:rsidR="009B0C97" w:rsidRPr="009B0C97" w:rsidRDefault="009B0C97" w:rsidP="004607E5">
      <w:pPr>
        <w:widowControl w:val="0"/>
        <w:numPr>
          <w:ilvl w:val="0"/>
          <w:numId w:val="46"/>
        </w:numPr>
        <w:tabs>
          <w:tab w:val="left" w:pos="862"/>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okazania Zamawiającemu Kart Przekazania Odpadów (w wersji PDF), generowane w Bazie Danych Odpadów (BDO) dla odpadów powstałych podczas realizacji inwestycji, nie później niż w dniu odbioru robót;</w:t>
      </w:r>
    </w:p>
    <w:p w14:paraId="65263A5F" w14:textId="77777777" w:rsidR="009B0C97" w:rsidRPr="009B0C97" w:rsidRDefault="009B0C97" w:rsidP="004607E5">
      <w:pPr>
        <w:widowControl w:val="0"/>
        <w:numPr>
          <w:ilvl w:val="0"/>
          <w:numId w:val="46"/>
        </w:numPr>
        <w:tabs>
          <w:tab w:val="left" w:pos="862"/>
          <w:tab w:val="left" w:pos="1134"/>
        </w:tabs>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dostarczenia dokumentacji powykonawczej w czterech egzemplarzach </w:t>
      </w:r>
      <w:r w:rsidRPr="009B0C97">
        <w:rPr>
          <w:rFonts w:ascii="Arial" w:eastAsia="Times New Roman" w:hAnsi="Arial" w:cs="Arial"/>
          <w:kern w:val="0"/>
          <w:shd w:val="clear" w:color="auto" w:fill="FFFFFF"/>
          <w:lang w:eastAsia="ar-SA"/>
        </w:rPr>
        <w:lastRenderedPageBreak/>
        <w:t>(oryginał + ksero kolorowe). Dokumentacja winna zawierać ponumerowane, opisane, posegregowane i spięte w skoroszyty:</w:t>
      </w:r>
    </w:p>
    <w:p w14:paraId="069A3D56" w14:textId="77777777" w:rsidR="009B0C97" w:rsidRPr="009B0C97" w:rsidRDefault="009B0C97" w:rsidP="004607E5">
      <w:pPr>
        <w:widowControl w:val="0"/>
        <w:numPr>
          <w:ilvl w:val="1"/>
          <w:numId w:val="48"/>
        </w:numPr>
        <w:tabs>
          <w:tab w:val="left" w:pos="1008"/>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deklaracje zgodności lub inne dokumenty dopuszczające wyrób do obrotu na terenie RP,</w:t>
      </w:r>
    </w:p>
    <w:p w14:paraId="662FB227" w14:textId="77777777" w:rsidR="009B0C97" w:rsidRPr="009B0C97" w:rsidRDefault="009B0C97" w:rsidP="004607E5">
      <w:pPr>
        <w:widowControl w:val="0"/>
        <w:numPr>
          <w:ilvl w:val="1"/>
          <w:numId w:val="48"/>
        </w:numPr>
        <w:tabs>
          <w:tab w:val="left" w:pos="1008"/>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protokoły badań i sprawdzeń,</w:t>
      </w:r>
    </w:p>
    <w:p w14:paraId="4ED27EEC" w14:textId="77777777" w:rsidR="009B0C97" w:rsidRPr="009B0C97" w:rsidRDefault="009B0C97" w:rsidP="004607E5">
      <w:pPr>
        <w:widowControl w:val="0"/>
        <w:numPr>
          <w:ilvl w:val="1"/>
          <w:numId w:val="48"/>
        </w:numPr>
        <w:tabs>
          <w:tab w:val="left" w:pos="1008"/>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dokumentację powykonawczą, zatwierdzoną przez kierownika budowy, w wersji papierowej i elektronicznej (płyta CD lub dysk przenośny) - w ilości 2 kpi.,</w:t>
      </w:r>
    </w:p>
    <w:p w14:paraId="7C5C0E21" w14:textId="77777777" w:rsidR="009B0C97" w:rsidRPr="009B0C97" w:rsidRDefault="009B0C97" w:rsidP="004607E5">
      <w:pPr>
        <w:widowControl w:val="0"/>
        <w:numPr>
          <w:ilvl w:val="1"/>
          <w:numId w:val="48"/>
        </w:numPr>
        <w:tabs>
          <w:tab w:val="left" w:pos="1008"/>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protokół z przeszkolenia pracownika użytkownika w zakresie eksploatacji wbudowanych urządzeń i systemów,</w:t>
      </w:r>
    </w:p>
    <w:p w14:paraId="7297057E" w14:textId="77777777" w:rsidR="009B0C97" w:rsidRPr="009B0C97" w:rsidRDefault="009B0C97" w:rsidP="004607E5">
      <w:pPr>
        <w:widowControl w:val="0"/>
        <w:numPr>
          <w:ilvl w:val="1"/>
          <w:numId w:val="48"/>
        </w:numPr>
        <w:tabs>
          <w:tab w:val="left" w:pos="1008"/>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inne dokumenty wymagane prawem budowlanym,</w:t>
      </w:r>
    </w:p>
    <w:p w14:paraId="26BA9635" w14:textId="77777777" w:rsidR="009B0C97" w:rsidRPr="009B0C97" w:rsidRDefault="009B0C97" w:rsidP="004607E5">
      <w:pPr>
        <w:widowControl w:val="0"/>
        <w:numPr>
          <w:ilvl w:val="1"/>
          <w:numId w:val="48"/>
        </w:numPr>
        <w:tabs>
          <w:tab w:val="left" w:pos="1008"/>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oświadczenie kierownika budowy.</w:t>
      </w:r>
      <w:bookmarkStart w:id="3" w:name="bookmark10"/>
      <w:bookmarkStart w:id="4" w:name="bookmark11"/>
    </w:p>
    <w:bookmarkEnd w:id="3"/>
    <w:bookmarkEnd w:id="4"/>
    <w:p w14:paraId="5F21243A" w14:textId="77777777" w:rsidR="009B0C97" w:rsidRPr="009B0C97" w:rsidRDefault="009B0C97" w:rsidP="009B0C97">
      <w:pPr>
        <w:suppressAutoHyphens/>
        <w:spacing w:after="0" w:line="240" w:lineRule="auto"/>
        <w:jc w:val="center"/>
        <w:rPr>
          <w:rFonts w:ascii="Arial" w:eastAsia="Times New Roman" w:hAnsi="Arial" w:cs="Arial"/>
          <w:b/>
          <w:kern w:val="0"/>
          <w:lang w:eastAsia="ar-SA"/>
        </w:rPr>
      </w:pPr>
    </w:p>
    <w:p w14:paraId="1577AF06" w14:textId="77777777" w:rsidR="009B0C97" w:rsidRPr="009B0C97" w:rsidRDefault="009B0C97" w:rsidP="009B0C97">
      <w:pPr>
        <w:suppressAutoHyphens/>
        <w:spacing w:after="0" w:line="240" w:lineRule="auto"/>
        <w:jc w:val="center"/>
        <w:rPr>
          <w:rFonts w:ascii="Arial" w:eastAsia="Times New Roman" w:hAnsi="Arial" w:cs="Arial"/>
          <w:b/>
          <w:kern w:val="0"/>
          <w:lang w:eastAsia="ar-SA"/>
        </w:rPr>
      </w:pPr>
      <w:r w:rsidRPr="009B0C97">
        <w:rPr>
          <w:rFonts w:ascii="Arial" w:eastAsia="Times New Roman" w:hAnsi="Arial" w:cs="Arial"/>
          <w:b/>
          <w:kern w:val="0"/>
          <w:lang w:eastAsia="ar-SA"/>
        </w:rPr>
        <w:t>§ 5.</w:t>
      </w:r>
    </w:p>
    <w:p w14:paraId="2B822683" w14:textId="77777777" w:rsidR="009B0C97" w:rsidRPr="009B0C97" w:rsidRDefault="009B0C97" w:rsidP="009B0C97">
      <w:pPr>
        <w:keepNext/>
        <w:suppressAutoHyphens/>
        <w:spacing w:after="0" w:line="240" w:lineRule="auto"/>
        <w:jc w:val="center"/>
        <w:outlineLvl w:val="1"/>
        <w:rPr>
          <w:rFonts w:ascii="Arial" w:eastAsia="Times New Roman" w:hAnsi="Arial" w:cs="Arial"/>
          <w:b/>
          <w:kern w:val="0"/>
          <w:lang w:eastAsia="ar-SA"/>
        </w:rPr>
      </w:pPr>
      <w:r w:rsidRPr="009B0C97">
        <w:rPr>
          <w:rFonts w:ascii="Arial" w:eastAsia="Times New Roman" w:hAnsi="Arial" w:cs="Arial"/>
          <w:b/>
          <w:kern w:val="0"/>
          <w:lang w:eastAsia="ar-SA"/>
        </w:rPr>
        <w:t>Reprezentacja stron</w:t>
      </w:r>
    </w:p>
    <w:p w14:paraId="3B0C454F" w14:textId="77777777" w:rsidR="009B0C97" w:rsidRPr="003B7485" w:rsidRDefault="009B0C97" w:rsidP="004607E5">
      <w:pPr>
        <w:numPr>
          <w:ilvl w:val="0"/>
          <w:numId w:val="61"/>
        </w:numPr>
        <w:spacing w:after="0" w:line="240" w:lineRule="auto"/>
        <w:jc w:val="both"/>
        <w:rPr>
          <w:rFonts w:ascii="Arial" w:eastAsia="Times New Roman" w:hAnsi="Arial" w:cs="Arial"/>
          <w:kern w:val="0"/>
          <w:lang w:eastAsia="ar-SA"/>
        </w:rPr>
      </w:pPr>
      <w:r w:rsidRPr="003B7485">
        <w:rPr>
          <w:rFonts w:ascii="Arial" w:eastAsia="Times New Roman" w:hAnsi="Arial" w:cs="Arial"/>
          <w:kern w:val="0"/>
          <w:lang w:eastAsia="ar-SA"/>
        </w:rPr>
        <w:t>Zamawiającego na obiekcie reprezentować będzie:</w:t>
      </w:r>
    </w:p>
    <w:p w14:paraId="60CBB9BE" w14:textId="77777777" w:rsidR="009B0C97" w:rsidRPr="003B7485" w:rsidRDefault="009B0C97" w:rsidP="009B0C97">
      <w:pPr>
        <w:tabs>
          <w:tab w:val="left" w:pos="3969"/>
        </w:tabs>
        <w:suppressAutoHyphens/>
        <w:spacing w:after="0" w:line="240" w:lineRule="auto"/>
        <w:ind w:left="360"/>
        <w:jc w:val="both"/>
        <w:rPr>
          <w:rFonts w:ascii="Arial" w:eastAsia="Times New Roman" w:hAnsi="Arial" w:cs="Arial"/>
          <w:kern w:val="0"/>
          <w:lang w:eastAsia="pl-PL"/>
        </w:rPr>
      </w:pPr>
      <w:r w:rsidRPr="003B7485">
        <w:rPr>
          <w:rFonts w:ascii="Arial" w:eastAsia="SimSun" w:hAnsi="Arial" w:cs="Arial"/>
          <w:bCs/>
          <w:kern w:val="1"/>
          <w:lang w:eastAsia="pl-PL" w:bidi="hi-IN"/>
        </w:rPr>
        <w:t>……………………</w:t>
      </w:r>
      <w:r w:rsidRPr="003B7485">
        <w:rPr>
          <w:rFonts w:ascii="Arial" w:eastAsia="Calibri" w:hAnsi="Arial" w:cs="Arial"/>
          <w:kern w:val="0"/>
        </w:rPr>
        <w:t xml:space="preserve"> </w:t>
      </w:r>
      <w:r w:rsidRPr="003B7485">
        <w:rPr>
          <w:rFonts w:ascii="Arial" w:eastAsia="SimSun" w:hAnsi="Arial" w:cs="Arial"/>
          <w:bCs/>
          <w:kern w:val="1"/>
          <w:lang w:eastAsia="pl-PL" w:bidi="hi-IN"/>
        </w:rPr>
        <w:t>email: ……………………</w:t>
      </w:r>
      <w:proofErr w:type="gramStart"/>
      <w:r w:rsidRPr="003B7485">
        <w:rPr>
          <w:rFonts w:ascii="Arial" w:eastAsia="SimSun" w:hAnsi="Arial" w:cs="Arial"/>
          <w:bCs/>
          <w:kern w:val="1"/>
          <w:lang w:eastAsia="pl-PL" w:bidi="hi-IN"/>
        </w:rPr>
        <w:t>…….</w:t>
      </w:r>
      <w:proofErr w:type="gramEnd"/>
      <w:r w:rsidRPr="003B7485">
        <w:rPr>
          <w:rFonts w:ascii="Arial" w:eastAsia="SimSun" w:hAnsi="Arial" w:cs="Arial"/>
          <w:bCs/>
          <w:kern w:val="1"/>
          <w:lang w:eastAsia="pl-PL" w:bidi="hi-IN"/>
        </w:rPr>
        <w:t xml:space="preserve"> , tel. …………………</w:t>
      </w:r>
    </w:p>
    <w:p w14:paraId="02A1AA42" w14:textId="77777777" w:rsidR="009B0C97" w:rsidRPr="003B7485" w:rsidRDefault="009B0C97" w:rsidP="004607E5">
      <w:pPr>
        <w:numPr>
          <w:ilvl w:val="0"/>
          <w:numId w:val="61"/>
        </w:numPr>
        <w:spacing w:after="0" w:line="240" w:lineRule="auto"/>
        <w:jc w:val="both"/>
        <w:rPr>
          <w:rFonts w:ascii="Arial" w:eastAsia="Times New Roman" w:hAnsi="Arial" w:cs="Arial"/>
          <w:kern w:val="0"/>
          <w:lang w:eastAsia="ar-SA"/>
        </w:rPr>
      </w:pPr>
      <w:r w:rsidRPr="003B7485">
        <w:rPr>
          <w:rFonts w:ascii="Arial" w:eastAsia="Times New Roman" w:hAnsi="Arial" w:cs="Arial"/>
          <w:kern w:val="0"/>
          <w:lang w:eastAsia="ar-SA"/>
        </w:rPr>
        <w:t xml:space="preserve"> Wykonawcę na obiekcie reprezentować będzie:</w:t>
      </w:r>
    </w:p>
    <w:p w14:paraId="0F0D5F9A" w14:textId="77777777" w:rsidR="009B0C97" w:rsidRPr="003B7485" w:rsidRDefault="009B0C97" w:rsidP="009B0C97">
      <w:pPr>
        <w:suppressAutoHyphens/>
        <w:spacing w:after="0" w:line="240" w:lineRule="auto"/>
        <w:ind w:firstLine="426"/>
        <w:jc w:val="both"/>
        <w:rPr>
          <w:rFonts w:ascii="Arial" w:eastAsia="Times New Roman" w:hAnsi="Arial" w:cs="Arial"/>
          <w:kern w:val="0"/>
          <w:lang w:val="en-US" w:eastAsia="ar-SA"/>
        </w:rPr>
      </w:pPr>
      <w:r w:rsidRPr="003B7485">
        <w:rPr>
          <w:rFonts w:ascii="Arial" w:eastAsia="Times New Roman" w:hAnsi="Arial" w:cs="Arial"/>
          <w:kern w:val="0"/>
          <w:lang w:val="en-US" w:eastAsia="ar-SA"/>
        </w:rPr>
        <w:t>- …………………, email: …………………………</w:t>
      </w:r>
      <w:proofErr w:type="gramStart"/>
      <w:r w:rsidRPr="003B7485">
        <w:rPr>
          <w:rFonts w:ascii="Arial" w:eastAsia="Times New Roman" w:hAnsi="Arial" w:cs="Arial"/>
          <w:kern w:val="0"/>
          <w:lang w:val="en-US" w:eastAsia="ar-SA"/>
        </w:rPr>
        <w:t>. ,</w:t>
      </w:r>
      <w:proofErr w:type="gramEnd"/>
      <w:r w:rsidRPr="003B7485">
        <w:rPr>
          <w:rFonts w:ascii="Arial" w:eastAsia="Times New Roman" w:hAnsi="Arial" w:cs="Arial"/>
          <w:kern w:val="0"/>
          <w:lang w:val="en-US" w:eastAsia="ar-SA"/>
        </w:rPr>
        <w:t xml:space="preserve"> tel. …………………</w:t>
      </w:r>
    </w:p>
    <w:p w14:paraId="0F193E37" w14:textId="77777777" w:rsidR="009B0C97" w:rsidRPr="003B7485" w:rsidRDefault="009B0C97" w:rsidP="009B0C97">
      <w:pPr>
        <w:suppressAutoHyphens/>
        <w:spacing w:after="0" w:line="240" w:lineRule="auto"/>
        <w:ind w:firstLine="426"/>
        <w:jc w:val="both"/>
        <w:rPr>
          <w:rFonts w:ascii="Arial" w:eastAsia="Times New Roman" w:hAnsi="Arial" w:cs="Arial"/>
          <w:kern w:val="0"/>
          <w:lang w:eastAsia="ar-SA"/>
        </w:rPr>
      </w:pPr>
    </w:p>
    <w:p w14:paraId="56746EFD" w14:textId="77777777" w:rsidR="009B0C97" w:rsidRPr="009B0C97" w:rsidRDefault="009B0C97" w:rsidP="009B0C97">
      <w:pPr>
        <w:suppressAutoHyphens/>
        <w:spacing w:after="0" w:line="240" w:lineRule="auto"/>
        <w:jc w:val="center"/>
        <w:rPr>
          <w:rFonts w:ascii="Arial" w:eastAsia="Times New Roman" w:hAnsi="Arial" w:cs="Arial"/>
          <w:b/>
          <w:kern w:val="0"/>
          <w:lang w:eastAsia="ar-SA"/>
        </w:rPr>
      </w:pPr>
      <w:r w:rsidRPr="009B0C97">
        <w:rPr>
          <w:rFonts w:ascii="Arial" w:eastAsia="Times New Roman" w:hAnsi="Arial" w:cs="Arial"/>
          <w:b/>
          <w:kern w:val="0"/>
          <w:lang w:eastAsia="ar-SA"/>
        </w:rPr>
        <w:t>§ 6.</w:t>
      </w:r>
    </w:p>
    <w:p w14:paraId="4BD2C3CA" w14:textId="77777777" w:rsidR="009B0C97" w:rsidRPr="009B0C97" w:rsidRDefault="009B0C97" w:rsidP="009B0C97">
      <w:pPr>
        <w:keepNext/>
        <w:suppressAutoHyphens/>
        <w:spacing w:after="0" w:line="240" w:lineRule="auto"/>
        <w:jc w:val="center"/>
        <w:outlineLvl w:val="1"/>
        <w:rPr>
          <w:rFonts w:ascii="Arial" w:eastAsia="Times New Roman" w:hAnsi="Arial" w:cs="Arial"/>
          <w:b/>
          <w:kern w:val="0"/>
          <w:lang w:eastAsia="ar-SA"/>
        </w:rPr>
      </w:pPr>
      <w:r w:rsidRPr="009B0C97">
        <w:rPr>
          <w:rFonts w:ascii="Arial" w:eastAsia="Times New Roman" w:hAnsi="Arial" w:cs="Arial"/>
          <w:b/>
          <w:kern w:val="0"/>
          <w:lang w:eastAsia="ar-SA"/>
        </w:rPr>
        <w:t>Podwykonawcy</w:t>
      </w:r>
    </w:p>
    <w:p w14:paraId="6FADFB17" w14:textId="77777777" w:rsidR="009B0C97" w:rsidRPr="009B0C97" w:rsidRDefault="009B0C97" w:rsidP="004607E5">
      <w:pPr>
        <w:numPr>
          <w:ilvl w:val="0"/>
          <w:numId w:val="65"/>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Wykonawca co do zasady będzie wykonywać Przedmiot Umowy osobiście, jednakże dopuszcza się realizację Przedmiotu Umowy przy udziale Podwykonawców, pod warunkiem wyrażenia zgody przez Zamawiającego na wykonanie danej części robót budowlanych przez wskazanego podwykonawcę w trybie ściśle określonym w art. 647</w:t>
      </w:r>
      <w:r w:rsidRPr="009B0C97">
        <w:rPr>
          <w:rFonts w:ascii="Arial" w:eastAsia="Times New Roman" w:hAnsi="Arial" w:cs="Arial"/>
          <w:kern w:val="0"/>
          <w:vertAlign w:val="superscript"/>
          <w:lang w:eastAsia="de-DE"/>
        </w:rPr>
        <w:t>1</w:t>
      </w:r>
      <w:r w:rsidRPr="009B0C97">
        <w:rPr>
          <w:rFonts w:ascii="Arial" w:eastAsia="Times New Roman" w:hAnsi="Arial" w:cs="Arial"/>
          <w:kern w:val="0"/>
          <w:lang w:eastAsia="de-DE"/>
        </w:rPr>
        <w:t xml:space="preserve"> § 2 Kodeksu Cywilnego. </w:t>
      </w:r>
    </w:p>
    <w:p w14:paraId="008691FA" w14:textId="77777777" w:rsidR="009B0C97" w:rsidRPr="009B0C97" w:rsidRDefault="009B0C97" w:rsidP="004607E5">
      <w:pPr>
        <w:numPr>
          <w:ilvl w:val="0"/>
          <w:numId w:val="65"/>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 xml:space="preserve">Strony ustalają, iż przedstawienie Zamawiającemu umowy lub projektu umowy Wykonawcy z podwykonawcą celem wyrażenia przez Zamawiającego zgody na wykonanie części robót przez podwykonawcę następować będzie na adres poczty elektronicznej wskazany w § </w:t>
      </w:r>
      <w:proofErr w:type="gramStart"/>
      <w:r w:rsidRPr="009B0C97">
        <w:rPr>
          <w:rFonts w:ascii="Arial" w:eastAsia="Times New Roman" w:hAnsi="Arial" w:cs="Arial"/>
          <w:kern w:val="0"/>
          <w:lang w:eastAsia="de-DE"/>
        </w:rPr>
        <w:t>13  ust.</w:t>
      </w:r>
      <w:proofErr w:type="gramEnd"/>
      <w:r w:rsidRPr="009B0C97">
        <w:rPr>
          <w:rFonts w:ascii="Arial" w:eastAsia="Times New Roman" w:hAnsi="Arial" w:cs="Arial"/>
          <w:kern w:val="0"/>
          <w:lang w:eastAsia="de-DE"/>
        </w:rPr>
        <w:t xml:space="preserve"> </w:t>
      </w:r>
      <w:proofErr w:type="gramStart"/>
      <w:r w:rsidRPr="009B0C97">
        <w:rPr>
          <w:rFonts w:ascii="Arial" w:eastAsia="Times New Roman" w:hAnsi="Arial" w:cs="Arial"/>
          <w:kern w:val="0"/>
          <w:lang w:eastAsia="de-DE"/>
        </w:rPr>
        <w:t>3  Umowy</w:t>
      </w:r>
      <w:proofErr w:type="gramEnd"/>
      <w:r w:rsidRPr="009B0C97">
        <w:rPr>
          <w:rFonts w:ascii="Arial" w:eastAsia="Times New Roman" w:hAnsi="Arial" w:cs="Arial"/>
          <w:kern w:val="0"/>
          <w:lang w:eastAsia="de-DE"/>
        </w:rPr>
        <w:t xml:space="preserve">. Przekazanie Zamawiającemu umowy lub projektu umowy między wykonawcą a podwykonawcą z naruszeniem zasad określonych w zdaniu poprzednim uznawane będzie za bezskuteczne. </w:t>
      </w:r>
    </w:p>
    <w:p w14:paraId="459AD799" w14:textId="77777777" w:rsidR="009B0C97" w:rsidRPr="009B0C97" w:rsidRDefault="009B0C97" w:rsidP="004607E5">
      <w:pPr>
        <w:numPr>
          <w:ilvl w:val="0"/>
          <w:numId w:val="65"/>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a także projektu jej </w:t>
      </w:r>
      <w:proofErr w:type="gramStart"/>
      <w:r w:rsidRPr="009B0C97">
        <w:rPr>
          <w:rFonts w:ascii="Arial" w:eastAsia="Times New Roman" w:hAnsi="Arial" w:cs="Arial"/>
          <w:kern w:val="0"/>
          <w:lang w:eastAsia="de-DE"/>
        </w:rPr>
        <w:t>zmiany</w:t>
      </w:r>
      <w:proofErr w:type="gramEnd"/>
      <w:r w:rsidRPr="009B0C97">
        <w:rPr>
          <w:rFonts w:ascii="Arial" w:eastAsia="Times New Roman" w:hAnsi="Arial" w:cs="Arial"/>
          <w:kern w:val="0"/>
          <w:lang w:eastAsia="de-DE"/>
        </w:rPr>
        <w:t xml:space="preserve"> przy czym podwykonawca lub dalszy podwykonawca jest obowiązany dołączyć zgodę wykonawcy na zawarcie umowy o podwykonawstwo o treści zgodnej z projektem umowy.</w:t>
      </w:r>
      <w:r w:rsidRPr="009B0C97">
        <w:rPr>
          <w:rFonts w:ascii="Arial" w:eastAsia="Times New Roman" w:hAnsi="Arial" w:cs="Arial"/>
          <w:kern w:val="0"/>
          <w:lang w:eastAsia="ar-SA"/>
        </w:rPr>
        <w:t xml:space="preserve"> </w:t>
      </w:r>
      <w:r w:rsidRPr="009B0C97">
        <w:rPr>
          <w:rFonts w:ascii="Arial" w:eastAsia="Times New Roman" w:hAnsi="Arial" w:cs="Arial"/>
          <w:kern w:val="0"/>
          <w:lang w:eastAsia="de-DE"/>
        </w:rPr>
        <w:t>Niezgłoszenie przez Zamawiającego w terminie 14 dni od dnia otrzymania projektu umowy lub jego zmiany, pisemnych zastrzeżeń, uważa się za akceptację projektu umowy lub jego zmiany. W przypadku projektu zmian umowy powyższe postanowienia należy stosować odpowiednio.</w:t>
      </w:r>
    </w:p>
    <w:p w14:paraId="604DCFC3" w14:textId="77777777" w:rsidR="009B0C97" w:rsidRPr="009B0C97" w:rsidRDefault="009B0C97" w:rsidP="004607E5">
      <w:pPr>
        <w:numPr>
          <w:ilvl w:val="0"/>
          <w:numId w:val="65"/>
        </w:numPr>
        <w:suppressAutoHyphens/>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24286693" w14:textId="77777777" w:rsidR="009B0C97" w:rsidRPr="009B0C97" w:rsidRDefault="009B0C97" w:rsidP="004607E5">
      <w:pPr>
        <w:numPr>
          <w:ilvl w:val="0"/>
          <w:numId w:val="65"/>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lastRenderedPageBreak/>
        <w:t>Wykonawca jest zobowiązany przedstawić Zamawiającemu poświadczoną za zgodność z oryginałem kopię umowy o podwykonawstwo, których przedmiotem są roboty budowlane o treści zaakceptowanej przez Zamawiającego w terminie 7 dni od dnia jej zawarcia, jak również zmiany do tej umowy w terminie 7 dni od dnia ich wprowadzenia. Jeśli Zamawiający w terminie 21 dni od dnia otrzymania umowy o podwykonawstwo lub zmian do umowy o podwykonawstwo nie zgłosi na piśmie sprzeciwu, uważa się, że wyraził zgodę na zawarcie umowy lub wprowadzenie zmian.</w:t>
      </w:r>
    </w:p>
    <w:p w14:paraId="3CF3DD1C" w14:textId="77777777" w:rsidR="009B0C97" w:rsidRPr="009B0C97" w:rsidRDefault="009B0C97" w:rsidP="004607E5">
      <w:pPr>
        <w:numPr>
          <w:ilvl w:val="0"/>
          <w:numId w:val="65"/>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Umowa na roboty budowlane z Podwykonawcą musi zawierać w szczególności:</w:t>
      </w:r>
    </w:p>
    <w:p w14:paraId="72764E7D" w14:textId="77777777" w:rsidR="009B0C97" w:rsidRPr="009B0C97" w:rsidRDefault="009B0C97" w:rsidP="004607E5">
      <w:pPr>
        <w:numPr>
          <w:ilvl w:val="0"/>
          <w:numId w:val="66"/>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zakres robót powierzony Podwykonawcy wraz z częścią dokumentacji dotyczącą wykonania robót objętych umową oraz określenie wartości prac zgodnie z poszczególnymi pozycjami Kosztorysu określającego zakres prac;</w:t>
      </w:r>
    </w:p>
    <w:p w14:paraId="3FAE1103" w14:textId="77777777" w:rsidR="009B0C97" w:rsidRPr="009B0C97" w:rsidRDefault="009B0C97" w:rsidP="004607E5">
      <w:pPr>
        <w:numPr>
          <w:ilvl w:val="0"/>
          <w:numId w:val="66"/>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kwotę wynagrodzenia - kwota ta (lub suma kwot wynikająca z umów realizowanych przez Podwykonawców na tym samym zakresie) nie może być wyższa, niż wartość tego zakresu robót wynikająca z Kosztorysu Wykonawcy;</w:t>
      </w:r>
    </w:p>
    <w:p w14:paraId="13CF86D2" w14:textId="77777777" w:rsidR="009B0C97" w:rsidRPr="009B0C97" w:rsidRDefault="009B0C97" w:rsidP="004607E5">
      <w:pPr>
        <w:numPr>
          <w:ilvl w:val="0"/>
          <w:numId w:val="66"/>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termin wykonania robót objętych umową wraz z harmonogramem, przy czym harmonogram ten musi być zgodny z Harmonogramem Wykonawcy;</w:t>
      </w:r>
    </w:p>
    <w:p w14:paraId="1B73DAE4" w14:textId="77777777" w:rsidR="009B0C97" w:rsidRPr="009B0C97" w:rsidRDefault="009B0C97" w:rsidP="004607E5">
      <w:pPr>
        <w:numPr>
          <w:ilvl w:val="0"/>
          <w:numId w:val="66"/>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termin zapłaty wynagrodzenia dla Podwykonawcy lub dalszego Podwykonawcy, przewidziany w umowie o podwykonawstwo, nie może być dłuższy niż 30 dni od dnia doręczenia Wykonawcy przez Podwykonawcę lub Podwykonawcy przez dalszego Podwykonawcę, faktury lub rachunku, potwierdzających wykonanie zleconej Podwykonawcy lub dalszemu Podwykonawcy roboty budowlanej, dostawy lub usługi;</w:t>
      </w:r>
    </w:p>
    <w:p w14:paraId="46A123EF" w14:textId="77777777" w:rsidR="009B0C97" w:rsidRPr="009B0C97" w:rsidRDefault="009B0C97" w:rsidP="004607E5">
      <w:pPr>
        <w:numPr>
          <w:ilvl w:val="0"/>
          <w:numId w:val="66"/>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termin gwarancji i rękojmi nie może upłynąć wcześniej niż termin gwarancji i rękojmi wskazany w umowie z Wykonawcą Robót;</w:t>
      </w:r>
    </w:p>
    <w:p w14:paraId="2EEC7020" w14:textId="77777777" w:rsidR="009B0C97" w:rsidRPr="009B0C97" w:rsidRDefault="009B0C97" w:rsidP="004607E5">
      <w:pPr>
        <w:numPr>
          <w:ilvl w:val="0"/>
          <w:numId w:val="66"/>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 xml:space="preserve">obowiązek uzyskania zgody Zamawiającego na zawarcie umowy z dalszym podwykonawcą; </w:t>
      </w:r>
    </w:p>
    <w:p w14:paraId="3F964F78" w14:textId="77777777" w:rsidR="009B0C97" w:rsidRPr="009B0C97" w:rsidRDefault="009B0C97" w:rsidP="004607E5">
      <w:pPr>
        <w:numPr>
          <w:ilvl w:val="0"/>
          <w:numId w:val="66"/>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w przypadku podzlecenia przez Wykonawcę prac objętych Przedmiotem Umowy Podwykonawcy, termin wynagrodzenia płatnego przez Wykonawcę za wykonane prace przez Podwykonawcę powinien być ustalony w taki sposób, aby przypadał wcześniej niż termin zapłaty wynagrodzenia należnego za wykonanie tych prac Wykonawcy przez Zamawiającego;</w:t>
      </w:r>
    </w:p>
    <w:p w14:paraId="04739241" w14:textId="77777777" w:rsidR="009B0C97" w:rsidRPr="009B0C97" w:rsidRDefault="009B0C97" w:rsidP="004607E5">
      <w:pPr>
        <w:numPr>
          <w:ilvl w:val="0"/>
          <w:numId w:val="66"/>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w przypadku utworzenia zabezpieczenia należytego wykonania umowy w formie pieniężnej zakazuje się wprowadzania do umów z Podwykonawcami i dalszymi Podwykonawcami postanowień dotyczących zatrzymywania przez Wykonawcę lub Podwykonawcę zapłaty części należnego wynagrodzenia Podwykonawcy lub dalszemu Podwykonawcy na poczet gwarancji lub należytego wykonania podzleconego zakresu przedmiotu Umowy (tzw. kaucja gwarancyjna), zabezpieczenie może nastąpić wyłącznie na podstawie oświadczenia o potrąceniu wierzytelności Podwykonawcy z wynagrodzenia i wygaśnięciu roszczenia Podwykonawcy o zapłatę wynagrodzenia w zatrzymanej części na zasadzie odnowienia;</w:t>
      </w:r>
    </w:p>
    <w:p w14:paraId="60BE6B0D" w14:textId="77777777" w:rsidR="009B0C97" w:rsidRPr="009B0C97" w:rsidRDefault="009B0C97" w:rsidP="004607E5">
      <w:pPr>
        <w:numPr>
          <w:ilvl w:val="0"/>
          <w:numId w:val="66"/>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wszelkie zmiany umowy powinny następować w formie pisemnej pod rygorem nieważności;</w:t>
      </w:r>
    </w:p>
    <w:p w14:paraId="041DCEB5" w14:textId="77777777" w:rsidR="009B0C97" w:rsidRPr="009B0C97" w:rsidRDefault="009B0C97" w:rsidP="004607E5">
      <w:pPr>
        <w:numPr>
          <w:ilvl w:val="0"/>
          <w:numId w:val="66"/>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brak zgody Wykonawcy na przelew wierzytelności Podwykonawcy wynikających z umowy;</w:t>
      </w:r>
    </w:p>
    <w:p w14:paraId="068FA856" w14:textId="77777777" w:rsidR="009B0C97" w:rsidRPr="009B0C97" w:rsidRDefault="009B0C97" w:rsidP="004607E5">
      <w:pPr>
        <w:numPr>
          <w:ilvl w:val="0"/>
          <w:numId w:val="66"/>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postanowienia upoważniające Zamawiającego do wymagania, aby podzlecenie zostało scedowane na Zamawiającego w zakresie praw wynikających z rękojmi i gwarancji oraz w całości - w przypadku odstąpienia od Umowy z Wykonawcą;</w:t>
      </w:r>
    </w:p>
    <w:p w14:paraId="50398FA8" w14:textId="77777777" w:rsidR="009B0C97" w:rsidRPr="009B0C97" w:rsidRDefault="009B0C97" w:rsidP="004607E5">
      <w:pPr>
        <w:numPr>
          <w:ilvl w:val="0"/>
          <w:numId w:val="65"/>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lastRenderedPageBreak/>
        <w:t>Umowa o roboty budowlane z Podwykonawcą lub dalszymi podwykonawcami nie może zawierać postanowień:</w:t>
      </w:r>
    </w:p>
    <w:p w14:paraId="4B490482" w14:textId="77777777" w:rsidR="009B0C97" w:rsidRPr="009B0C97" w:rsidRDefault="009B0C97" w:rsidP="004607E5">
      <w:pPr>
        <w:numPr>
          <w:ilvl w:val="0"/>
          <w:numId w:val="67"/>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uzależniających uzyskanie przez Podwykonawcę lub dalszego Podwykonawcę zapłaty od Wykonawcy lub Podwykonawcy wynagrodzenia za wykonanie przedmiotu umowy o podwykonawstwo od odbioru robót przez Zamawiającego;</w:t>
      </w:r>
    </w:p>
    <w:p w14:paraId="4B3EDF52" w14:textId="77777777" w:rsidR="009B0C97" w:rsidRPr="009B0C97" w:rsidRDefault="009B0C97" w:rsidP="004607E5">
      <w:pPr>
        <w:numPr>
          <w:ilvl w:val="0"/>
          <w:numId w:val="67"/>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 xml:space="preserve">uzależniających zwrot kwot zabezpieczenia przez Wykonawcę Podwykonawcy, </w:t>
      </w:r>
      <w:r w:rsidRPr="009B0C97">
        <w:rPr>
          <w:rFonts w:ascii="Arial" w:eastAsia="Times New Roman" w:hAnsi="Arial" w:cs="Arial"/>
          <w:kern w:val="0"/>
          <w:lang w:eastAsia="de-DE"/>
        </w:rPr>
        <w:br/>
        <w:t>od zwrotu zabezpieczenia należytego wykonania umowy Wykonawcy przez Zamawiającego.</w:t>
      </w:r>
    </w:p>
    <w:p w14:paraId="460A1C70" w14:textId="77777777" w:rsidR="009B0C97" w:rsidRPr="009B0C97" w:rsidRDefault="009B0C97" w:rsidP="004607E5">
      <w:pPr>
        <w:numPr>
          <w:ilvl w:val="0"/>
          <w:numId w:val="65"/>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 xml:space="preserve">Wykonawca, Podwykonawca lub dalszy Podwykonawca zobowiązany jest przedstawić Zamawiającemu, kopie zawartych umów poświadczone za zgodność z oryginałem, których przedmiotem są dostawy lub usługi w terminie 7 dni od dnia ich zawarcia. Obowiązek nie dotyczy umów o wartości mniejszej niż 0,5 % wartości Umowy, czyli wynagrodzenia, o którym mowa w § 2 ust. 1, z </w:t>
      </w:r>
      <w:proofErr w:type="gramStart"/>
      <w:r w:rsidRPr="009B0C97">
        <w:rPr>
          <w:rFonts w:ascii="Arial" w:eastAsia="Times New Roman" w:hAnsi="Arial" w:cs="Arial"/>
          <w:kern w:val="0"/>
          <w:lang w:eastAsia="de-DE"/>
        </w:rPr>
        <w:t>tym</w:t>
      </w:r>
      <w:proofErr w:type="gramEnd"/>
      <w:r w:rsidRPr="009B0C97">
        <w:rPr>
          <w:rFonts w:ascii="Arial" w:eastAsia="Times New Roman" w:hAnsi="Arial" w:cs="Arial"/>
          <w:kern w:val="0"/>
          <w:lang w:eastAsia="de-DE"/>
        </w:rPr>
        <w:t xml:space="preserve"> że wyłączenie, o którym mowa powyżej nie dotyczy umów o wartości większej niż 50 000,00 zł brutto.</w:t>
      </w:r>
    </w:p>
    <w:p w14:paraId="0CF1D1C0" w14:textId="77777777" w:rsidR="009B0C97" w:rsidRPr="009B0C97" w:rsidRDefault="009B0C97" w:rsidP="004607E5">
      <w:pPr>
        <w:numPr>
          <w:ilvl w:val="0"/>
          <w:numId w:val="65"/>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 xml:space="preserve">W przypadku umów, o których mowa w ust. 8, jeżeli termin zapłaty wynagrodzenia jest dłuższy niż 30 dni od dnia doręczenia Wykonawcy, Podwykonawcy lub dalszemu Podwykonawcy faktury lub rachunku, potwierdzających wykonanie zleconej dostawy lub usługi, Zamawiający informuje o tym Wykonawcę i wzywa go do doprowadzenia do zmiany tej umowy pod rygorem wystąpienia o zapłatę kary umownej. </w:t>
      </w:r>
    </w:p>
    <w:p w14:paraId="34087D28" w14:textId="77777777" w:rsidR="009B0C97" w:rsidRPr="009B0C97" w:rsidRDefault="009B0C97" w:rsidP="004607E5">
      <w:pPr>
        <w:numPr>
          <w:ilvl w:val="0"/>
          <w:numId w:val="65"/>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Umowa pomiędzy Podwykonawcą a dalszym Podwykonawcą musi zawierać postanowienia określone w ust. 6. Załącznikiem do tej umowy jest zgoda Wykonawcy na zawarcie umowy o dalsze podwykonawstwo.</w:t>
      </w:r>
    </w:p>
    <w:p w14:paraId="44B6292B" w14:textId="77777777" w:rsidR="009B0C97" w:rsidRPr="009B0C97" w:rsidRDefault="009B0C97" w:rsidP="004607E5">
      <w:pPr>
        <w:numPr>
          <w:ilvl w:val="0"/>
          <w:numId w:val="65"/>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Wykonawca zobowiązany jest na żądanie Zamawiającego udzielić mu wszelkich informacji dotyczących Podwykonawców.</w:t>
      </w:r>
    </w:p>
    <w:p w14:paraId="1B5634F5" w14:textId="77777777" w:rsidR="009B0C97" w:rsidRPr="009B0C97" w:rsidRDefault="009B0C97" w:rsidP="004607E5">
      <w:pPr>
        <w:numPr>
          <w:ilvl w:val="0"/>
          <w:numId w:val="65"/>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 xml:space="preserve">Wykonawca ponosi wobec Zamawiającego pełną odpowiedzialność za działania Podwykonawców. </w:t>
      </w:r>
    </w:p>
    <w:p w14:paraId="553A68C7" w14:textId="77777777" w:rsidR="009B0C97" w:rsidRPr="009B0C97" w:rsidRDefault="009B0C97" w:rsidP="004607E5">
      <w:pPr>
        <w:numPr>
          <w:ilvl w:val="0"/>
          <w:numId w:val="65"/>
        </w:numPr>
        <w:spacing w:after="0" w:line="240" w:lineRule="auto"/>
        <w:jc w:val="both"/>
        <w:rPr>
          <w:rFonts w:ascii="Arial" w:eastAsia="Times New Roman" w:hAnsi="Arial" w:cs="Arial"/>
          <w:kern w:val="0"/>
          <w:lang w:eastAsia="de-DE"/>
        </w:rPr>
      </w:pPr>
      <w:r w:rsidRPr="009B0C97">
        <w:rPr>
          <w:rFonts w:ascii="Arial" w:eastAsia="Times New Roman" w:hAnsi="Arial" w:cs="Arial"/>
          <w:kern w:val="0"/>
          <w:lang w:eastAsia="de-DE"/>
        </w:rPr>
        <w:t>Niezależnie od postanowień zawartych w ust. 5 niniejszego paragrafu, zamiar wprowadzenia Podwykonawcy na teren budowy, w celu wykonania robót objętych Przedmiotem Umowy, Wykonawca powinien zgłosić Zamawiającemu z co najmniej 5 - dniowym wyprzedzeniem. Bez zgody Zamawiającego, Wykonawca nie może umożliwić Podwykonawcy wejścia na teren budowy i rozpoczęcia prac, zaś sprzeczne z niniejszymi postanowieniami postępowanie Wykonawcy poczytywane będzie za nienależyte wykonywanie Umowy.</w:t>
      </w:r>
    </w:p>
    <w:p w14:paraId="3CD288F6" w14:textId="77777777" w:rsidR="009B0C97" w:rsidRPr="009B0C97" w:rsidRDefault="009B0C97" w:rsidP="009B0C97">
      <w:pPr>
        <w:suppressAutoHyphens/>
        <w:spacing w:after="0" w:line="240" w:lineRule="auto"/>
        <w:rPr>
          <w:rFonts w:ascii="Arial" w:eastAsia="Times New Roman" w:hAnsi="Arial" w:cs="Arial"/>
          <w:b/>
          <w:kern w:val="0"/>
          <w:lang w:eastAsia="ar-SA"/>
        </w:rPr>
      </w:pPr>
    </w:p>
    <w:p w14:paraId="73DD2A11" w14:textId="77777777" w:rsidR="009B0C97" w:rsidRPr="009B0C97" w:rsidRDefault="009B0C97" w:rsidP="009B0C97">
      <w:pPr>
        <w:suppressAutoHyphens/>
        <w:spacing w:after="0" w:line="240" w:lineRule="auto"/>
        <w:jc w:val="center"/>
        <w:rPr>
          <w:rFonts w:ascii="Arial" w:eastAsia="Times New Roman" w:hAnsi="Arial" w:cs="Arial"/>
          <w:b/>
          <w:kern w:val="0"/>
          <w:lang w:eastAsia="ar-SA"/>
        </w:rPr>
      </w:pPr>
      <w:r w:rsidRPr="009B0C97">
        <w:rPr>
          <w:rFonts w:ascii="Arial" w:eastAsia="Times New Roman" w:hAnsi="Arial" w:cs="Arial"/>
          <w:b/>
          <w:kern w:val="0"/>
          <w:lang w:eastAsia="ar-SA"/>
        </w:rPr>
        <w:t>§ 7.</w:t>
      </w:r>
    </w:p>
    <w:p w14:paraId="06A3D32D" w14:textId="77777777" w:rsidR="009B0C97" w:rsidRPr="009B0C97" w:rsidRDefault="009B0C97" w:rsidP="009B0C97">
      <w:pPr>
        <w:keepNext/>
        <w:suppressAutoHyphens/>
        <w:spacing w:after="0" w:line="240" w:lineRule="auto"/>
        <w:jc w:val="center"/>
        <w:outlineLvl w:val="1"/>
        <w:rPr>
          <w:rFonts w:ascii="Arial" w:eastAsia="Times New Roman" w:hAnsi="Arial" w:cs="Arial"/>
          <w:b/>
          <w:kern w:val="0"/>
          <w:lang w:eastAsia="ar-SA"/>
        </w:rPr>
      </w:pPr>
      <w:r w:rsidRPr="009B0C97">
        <w:rPr>
          <w:rFonts w:ascii="Arial" w:eastAsia="Times New Roman" w:hAnsi="Arial" w:cs="Arial"/>
          <w:b/>
          <w:kern w:val="0"/>
          <w:lang w:eastAsia="ar-SA"/>
        </w:rPr>
        <w:t>Rozliczenia stron</w:t>
      </w:r>
    </w:p>
    <w:p w14:paraId="55E928B5"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Zapłata wynagrodzenia za wykonanie przedmiotu umowy nastąpi na podstawie faktury wystawionej przez Wykonawcę po podpisaniu przez strony Protokołu końcowego odbioru robót i ewentualnie protokołu usunięcia wad wskazanych w Protokole końcowym odbioru robót.</w:t>
      </w:r>
    </w:p>
    <w:p w14:paraId="6CCB8CE8"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 xml:space="preserve">Rozliczenie nastąpi w formie przelewu z konta Zamawiającego na konto Wykonawcy w terminie do 30 dni od daty otrzymania przez Zamawiającego faktury wraz z protokołami, o których mowa w ust. 1.  </w:t>
      </w:r>
    </w:p>
    <w:p w14:paraId="57E9825C"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 xml:space="preserve">W przypadku, gdy Wykonawca realizuje przedmiot umowy przy udziale podwykonawców lub dalszych podwykonawców na podstawie umów uprzednio zaakceptowanych zgodnie z § 6, do faktury, o której mowa powyżej, załączy </w:t>
      </w:r>
      <w:r w:rsidRPr="009B0C97">
        <w:rPr>
          <w:rFonts w:ascii="Arial" w:eastAsia="Times New Roman" w:hAnsi="Arial" w:cs="Arial"/>
          <w:kern w:val="0"/>
          <w:lang w:eastAsia="ar-SA"/>
        </w:rPr>
        <w:lastRenderedPageBreak/>
        <w:t xml:space="preserve">potwierdzenie odbioru robót przez Wykonawcę od podwykonawców (dalszych podwykonawców) i zapłaty za nie należnego wynagrodzenia podwykonawcom (potwierdzenie przelewu), proporcjonalnego do zakresu robót przez Podwykonawcę zrealizowanych. </w:t>
      </w:r>
    </w:p>
    <w:p w14:paraId="343AFAC9"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 xml:space="preserve">W przypadku braku załączenia przez Wykonawcę potwierdzeń, o których mowa w ust. 4, Zamawiający odmówi przyjęcia </w:t>
      </w:r>
      <w:proofErr w:type="gramStart"/>
      <w:r w:rsidRPr="009B0C97">
        <w:rPr>
          <w:rFonts w:ascii="Arial" w:eastAsia="Times New Roman" w:hAnsi="Arial" w:cs="Arial"/>
          <w:kern w:val="0"/>
          <w:lang w:eastAsia="ar-SA"/>
        </w:rPr>
        <w:t>Faktury  jako</w:t>
      </w:r>
      <w:proofErr w:type="gramEnd"/>
      <w:r w:rsidRPr="009B0C97">
        <w:rPr>
          <w:rFonts w:ascii="Arial" w:eastAsia="Times New Roman" w:hAnsi="Arial" w:cs="Arial"/>
          <w:kern w:val="0"/>
          <w:lang w:eastAsia="ar-SA"/>
        </w:rPr>
        <w:t xml:space="preserve"> niekompletnej.</w:t>
      </w:r>
    </w:p>
    <w:p w14:paraId="55B3B20E"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Uchylanie się przez Wykonawcę od zapłaty wymagalnego wynagrodzenia podwykonawcy/dalszemu podwykonawcy wynikającego z uprzednio zaakceptowanych przez Zamawiającego umów, skutkuje dokonaniem bezpośredniej zapłaty przez Zamawiającego. Wypłata nie obejmuje należności innych niż ustalone wynagrodzenie. Kwota dokonanej zapłaty podlega potrąceniu z wynagrodzenia należnego Wykonawcy.</w:t>
      </w:r>
    </w:p>
    <w:p w14:paraId="69C2B666"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 xml:space="preserve">Przed dokonaniem bezpośredniej </w:t>
      </w:r>
      <w:proofErr w:type="gramStart"/>
      <w:r w:rsidRPr="009B0C97">
        <w:rPr>
          <w:rFonts w:ascii="Arial" w:eastAsia="Times New Roman" w:hAnsi="Arial" w:cs="Arial"/>
          <w:kern w:val="0"/>
          <w:lang w:eastAsia="ar-SA"/>
        </w:rPr>
        <w:t>zapłaty</w:t>
      </w:r>
      <w:proofErr w:type="gramEnd"/>
      <w:r w:rsidRPr="009B0C97">
        <w:rPr>
          <w:rFonts w:ascii="Arial" w:eastAsia="Times New Roman" w:hAnsi="Arial" w:cs="Arial"/>
          <w:kern w:val="0"/>
          <w:lang w:eastAsia="ar-SA"/>
        </w:rPr>
        <w:t xml:space="preserve"> o której mowa w ust. 5, Zamawiający umożliwi Wykonawcy zgłoszenie pisemnych uwag dotyczących zasadności tejże zapłaty, w terminie 7 dni od dnia doręczenia informacji obejmującej zamiar dokonania zapłaty.</w:t>
      </w:r>
    </w:p>
    <w:p w14:paraId="6DDC55CC"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W przypadku zgłoszenia uwag, zgodnie z ust. 6 Zamawiający może:</w:t>
      </w:r>
    </w:p>
    <w:p w14:paraId="38D45EC8" w14:textId="77777777" w:rsidR="009B0C97" w:rsidRPr="009B0C97" w:rsidRDefault="009B0C97" w:rsidP="004607E5">
      <w:pPr>
        <w:numPr>
          <w:ilvl w:val="0"/>
          <w:numId w:val="63"/>
        </w:numPr>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lang w:eastAsia="ar-SA"/>
        </w:rPr>
        <w:t>nie dokonać bezpośredniej zapłaty, o ile Wykonawca wykaże brak zasadności takiej zapłaty;</w:t>
      </w:r>
    </w:p>
    <w:p w14:paraId="4644F93F" w14:textId="77777777" w:rsidR="009B0C97" w:rsidRPr="009B0C97" w:rsidRDefault="009B0C97" w:rsidP="004607E5">
      <w:pPr>
        <w:numPr>
          <w:ilvl w:val="0"/>
          <w:numId w:val="63"/>
        </w:numPr>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lang w:eastAsia="ar-SA"/>
        </w:rPr>
        <w:t>złożyć do depozytu sądowego kwotę potrzebną na pokrycie wynagrodzenia podwykonawcy/dalszego podwykonawcy w przypadku istnienia wątpliwości Zamawiającego co do wysokości należnej zapłaty lub podmiotu uprawnionego;</w:t>
      </w:r>
    </w:p>
    <w:p w14:paraId="5F1AB084" w14:textId="77777777" w:rsidR="009B0C97" w:rsidRPr="009B0C97" w:rsidRDefault="009B0C97" w:rsidP="004607E5">
      <w:pPr>
        <w:numPr>
          <w:ilvl w:val="0"/>
          <w:numId w:val="63"/>
        </w:numPr>
        <w:spacing w:after="0" w:line="240" w:lineRule="auto"/>
        <w:ind w:left="1134" w:hanging="425"/>
        <w:jc w:val="both"/>
        <w:rPr>
          <w:rFonts w:ascii="Arial" w:eastAsia="Times New Roman" w:hAnsi="Arial" w:cs="Arial"/>
          <w:kern w:val="0"/>
          <w:lang w:eastAsia="ar-SA"/>
        </w:rPr>
      </w:pPr>
      <w:r w:rsidRPr="009B0C97">
        <w:rPr>
          <w:rFonts w:ascii="Arial" w:eastAsia="Times New Roman" w:hAnsi="Arial" w:cs="Arial"/>
          <w:kern w:val="0"/>
          <w:lang w:eastAsia="ar-SA"/>
        </w:rPr>
        <w:t xml:space="preserve">dokonać bezpośredniej zapłaty w przypadku wykazania jej zasadności przez podwykonawcę/dalszego podwykonawcę. </w:t>
      </w:r>
    </w:p>
    <w:p w14:paraId="1DF28E7F"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 xml:space="preserve">Wykonawca zobowiązuje się do niepotrącania z wierzytelności podwykonawców swoich wierzytelności. </w:t>
      </w:r>
    </w:p>
    <w:p w14:paraId="7D51701B"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Wykonawca zobowiązuje się, że powyższe zasady zostaną odpowiednio wprowadzone do jego umów z podwykonawcami i umów podwykonawców z dalszymi podwykonawcami.</w:t>
      </w:r>
    </w:p>
    <w:p w14:paraId="3846B112"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 xml:space="preserve">Faktury należy wystawić na: </w:t>
      </w:r>
      <w:r w:rsidR="003B7485">
        <w:rPr>
          <w:rFonts w:ascii="Arial" w:eastAsia="Times New Roman" w:hAnsi="Arial" w:cs="Arial"/>
          <w:kern w:val="0"/>
          <w:lang w:eastAsia="ar-SA"/>
        </w:rPr>
        <w:t>………………</w:t>
      </w:r>
      <w:proofErr w:type="gramStart"/>
      <w:r w:rsidR="003B7485">
        <w:rPr>
          <w:rFonts w:ascii="Arial" w:eastAsia="Times New Roman" w:hAnsi="Arial" w:cs="Arial"/>
          <w:kern w:val="0"/>
          <w:lang w:eastAsia="ar-SA"/>
        </w:rPr>
        <w:t>…….</w:t>
      </w:r>
      <w:proofErr w:type="gramEnd"/>
      <w:r w:rsidR="003B7485">
        <w:rPr>
          <w:rFonts w:ascii="Arial" w:eastAsia="Times New Roman" w:hAnsi="Arial" w:cs="Arial"/>
          <w:kern w:val="0"/>
          <w:lang w:eastAsia="ar-SA"/>
        </w:rPr>
        <w:t>.</w:t>
      </w:r>
    </w:p>
    <w:p w14:paraId="0B03E3B9"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 xml:space="preserve">Za datę zapłaty, strony ustalają datę obciążenia rachunku bankowego Zamawiającego. </w:t>
      </w:r>
    </w:p>
    <w:p w14:paraId="2F43DE11"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 xml:space="preserve">Wszelkie należności Wykonawcy wynikające z umowy objęte są zakazem sprzedaży oraz cesji wierzytelności </w:t>
      </w:r>
      <w:proofErr w:type="gramStart"/>
      <w:r w:rsidRPr="009B0C97">
        <w:rPr>
          <w:rFonts w:ascii="Arial" w:eastAsia="Times New Roman" w:hAnsi="Arial" w:cs="Arial"/>
          <w:kern w:val="0"/>
          <w:lang w:eastAsia="ar-SA"/>
        </w:rPr>
        <w:t>( w</w:t>
      </w:r>
      <w:proofErr w:type="gramEnd"/>
      <w:r w:rsidRPr="009B0C97">
        <w:rPr>
          <w:rFonts w:ascii="Arial" w:eastAsia="Times New Roman" w:hAnsi="Arial" w:cs="Arial"/>
          <w:kern w:val="0"/>
          <w:lang w:eastAsia="ar-SA"/>
        </w:rPr>
        <w:t xml:space="preserve"> tym również odsetek) i nie mogą być przelane na rzecz osób trzecich bez pisemnej zgody Zamawiającego. </w:t>
      </w:r>
    </w:p>
    <w:p w14:paraId="59AAEBF2"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 xml:space="preserve">Wykonawca oświadcza, że jest podatnikiem podatku VAT; posiada NIP </w:t>
      </w:r>
      <w:r w:rsidR="003B7485">
        <w:rPr>
          <w:rFonts w:ascii="Arial" w:eastAsia="Times New Roman" w:hAnsi="Arial" w:cs="Arial"/>
          <w:kern w:val="0"/>
          <w:lang w:eastAsia="ar-SA"/>
        </w:rPr>
        <w:t>…………</w:t>
      </w:r>
      <w:proofErr w:type="gramStart"/>
      <w:r w:rsidR="003B7485">
        <w:rPr>
          <w:rFonts w:ascii="Arial" w:eastAsia="Times New Roman" w:hAnsi="Arial" w:cs="Arial"/>
          <w:kern w:val="0"/>
          <w:lang w:eastAsia="ar-SA"/>
        </w:rPr>
        <w:t>…….</w:t>
      </w:r>
      <w:proofErr w:type="gramEnd"/>
      <w:r w:rsidRPr="009B0C97">
        <w:rPr>
          <w:rFonts w:ascii="Arial" w:eastAsia="Times New Roman" w:hAnsi="Arial" w:cs="Arial"/>
          <w:kern w:val="0"/>
          <w:lang w:eastAsia="ar-SA"/>
        </w:rPr>
        <w:t>.</w:t>
      </w:r>
    </w:p>
    <w:p w14:paraId="0D2A7E7B" w14:textId="77777777" w:rsidR="009B0C97" w:rsidRP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W rozliczeniach z Wykonawcą, Zamawiający będzie stosował mechanizm podzielonej płatności wynikający z art.108a – 108d ustawy z dnia 11 marca 2004 r. o podatku od towarów i usług.</w:t>
      </w:r>
    </w:p>
    <w:p w14:paraId="3242E6D0" w14:textId="77777777" w:rsidR="009B0C97" w:rsidRDefault="009B0C97" w:rsidP="004607E5">
      <w:pPr>
        <w:numPr>
          <w:ilvl w:val="0"/>
          <w:numId w:val="62"/>
        </w:numPr>
        <w:spacing w:after="0" w:line="240" w:lineRule="auto"/>
        <w:jc w:val="both"/>
        <w:rPr>
          <w:rFonts w:ascii="Arial" w:eastAsia="Times New Roman" w:hAnsi="Arial" w:cs="Arial"/>
          <w:kern w:val="0"/>
          <w:lang w:eastAsia="ar-SA"/>
        </w:rPr>
      </w:pPr>
      <w:r w:rsidRPr="009B0C97">
        <w:rPr>
          <w:rFonts w:ascii="Arial" w:eastAsia="Times New Roman" w:hAnsi="Arial" w:cs="Arial"/>
          <w:kern w:val="0"/>
          <w:lang w:eastAsia="ar-SA"/>
        </w:rPr>
        <w:t>Rachunek bankowy podany przez Wykonawcę umowy jest rachunkiem zgłoszonym w organie podatkowym i wymienionym w rejestrze podatników VAT tzw. „białej liście”. W przypadku braku numeru rachunku w rejestrze podatników Zamawiający uprawniony jest do wstrzymania się ze spełnieniem świadczenia do momentu ujawnienia rachunku bakowego wykonawcy w rejestrze podatników VAT. Powyższe nie stanowi zwłoki ani opóźnienia Zamawiającego, ani nie niesie skutków, jakie ustawa wiąże z niespełnieniem świadczenia w terminie.</w:t>
      </w:r>
    </w:p>
    <w:p w14:paraId="4B9D80E5" w14:textId="77777777" w:rsidR="003B7485" w:rsidRDefault="003B7485" w:rsidP="004607E5">
      <w:pPr>
        <w:numPr>
          <w:ilvl w:val="0"/>
          <w:numId w:val="62"/>
        </w:numPr>
        <w:spacing w:after="0" w:line="240" w:lineRule="auto"/>
        <w:jc w:val="both"/>
        <w:rPr>
          <w:rFonts w:ascii="Arial" w:eastAsia="Times New Roman" w:hAnsi="Arial" w:cs="Arial"/>
          <w:kern w:val="0"/>
          <w:lang w:eastAsia="ar-SA"/>
        </w:rPr>
      </w:pPr>
      <w:r w:rsidRPr="003B7485">
        <w:rPr>
          <w:rFonts w:ascii="Arial" w:eastAsia="Times New Roman" w:hAnsi="Arial" w:cs="Arial"/>
          <w:kern w:val="0"/>
          <w:lang w:eastAsia="ar-SA"/>
        </w:rPr>
        <w:t>Wykonawca doręcza Zamawiającemu faktury ustrukturyzowane przy użyciu Krajowego Systemu e-Faktur, w rozumieniu ustawy o podatku od towarów i usług</w:t>
      </w:r>
      <w:r>
        <w:rPr>
          <w:rFonts w:ascii="Arial" w:eastAsia="Times New Roman" w:hAnsi="Arial" w:cs="Arial"/>
          <w:kern w:val="0"/>
          <w:lang w:eastAsia="ar-SA"/>
        </w:rPr>
        <w:t>.</w:t>
      </w:r>
    </w:p>
    <w:p w14:paraId="7466A808" w14:textId="77777777" w:rsidR="003B7485" w:rsidRPr="009B0C97" w:rsidRDefault="003B7485" w:rsidP="004607E5">
      <w:pPr>
        <w:numPr>
          <w:ilvl w:val="0"/>
          <w:numId w:val="62"/>
        </w:numPr>
        <w:spacing w:after="0" w:line="240" w:lineRule="auto"/>
        <w:jc w:val="both"/>
        <w:rPr>
          <w:rFonts w:ascii="Arial" w:eastAsia="Times New Roman" w:hAnsi="Arial" w:cs="Arial"/>
          <w:kern w:val="0"/>
          <w:lang w:eastAsia="ar-SA"/>
        </w:rPr>
      </w:pPr>
      <w:r w:rsidRPr="003B7485">
        <w:rPr>
          <w:rFonts w:ascii="Arial" w:eastAsia="Times New Roman" w:hAnsi="Arial" w:cs="Arial"/>
          <w:kern w:val="0"/>
          <w:lang w:eastAsia="ar-SA"/>
        </w:rPr>
        <w:lastRenderedPageBreak/>
        <w:t>Faktura ustrukturyzowana jest uznana za otrzymaną przez Zamawiającego przy użyciu Krajowego Systemu e-Faktur w dniu przydzielenia w tym systemie numeru identyfikującego tę fakturę</w:t>
      </w:r>
      <w:r>
        <w:rPr>
          <w:rFonts w:ascii="Arial" w:eastAsia="Times New Roman" w:hAnsi="Arial" w:cs="Arial"/>
          <w:kern w:val="0"/>
          <w:lang w:eastAsia="ar-SA"/>
        </w:rPr>
        <w:t>.</w:t>
      </w:r>
    </w:p>
    <w:p w14:paraId="214928C1" w14:textId="77777777" w:rsidR="009B0C97" w:rsidRPr="009B0C97" w:rsidRDefault="009B0C97" w:rsidP="009B0C97">
      <w:pPr>
        <w:spacing w:after="0" w:line="240" w:lineRule="auto"/>
        <w:ind w:left="360"/>
        <w:jc w:val="both"/>
        <w:rPr>
          <w:rFonts w:ascii="Arial" w:eastAsia="Times New Roman" w:hAnsi="Arial" w:cs="Arial"/>
          <w:kern w:val="0"/>
          <w:lang w:eastAsia="ar-SA"/>
        </w:rPr>
      </w:pPr>
    </w:p>
    <w:p w14:paraId="0EAD32AF" w14:textId="77777777" w:rsidR="009B0C97" w:rsidRPr="009B0C97" w:rsidRDefault="009B0C97" w:rsidP="009B0C97">
      <w:pPr>
        <w:suppressAutoHyphens/>
        <w:spacing w:after="0" w:line="240" w:lineRule="auto"/>
        <w:jc w:val="both"/>
        <w:rPr>
          <w:rFonts w:ascii="Arial" w:eastAsia="Times New Roman" w:hAnsi="Arial" w:cs="Arial"/>
          <w:b/>
          <w:kern w:val="0"/>
          <w:lang w:eastAsia="ar-SA"/>
        </w:rPr>
      </w:pPr>
    </w:p>
    <w:p w14:paraId="257E0A64" w14:textId="77777777" w:rsidR="009B0C97" w:rsidRPr="009B0C97" w:rsidRDefault="009B0C97" w:rsidP="009B0C97">
      <w:pPr>
        <w:suppressAutoHyphens/>
        <w:spacing w:after="0" w:line="240" w:lineRule="auto"/>
        <w:jc w:val="center"/>
        <w:rPr>
          <w:rFonts w:ascii="Arial" w:eastAsia="Times New Roman" w:hAnsi="Arial" w:cs="Arial"/>
          <w:b/>
          <w:kern w:val="0"/>
          <w:lang w:eastAsia="ar-SA"/>
        </w:rPr>
      </w:pPr>
      <w:r w:rsidRPr="009B0C97">
        <w:rPr>
          <w:rFonts w:ascii="Arial" w:eastAsia="Times New Roman" w:hAnsi="Arial" w:cs="Arial"/>
          <w:b/>
          <w:kern w:val="0"/>
          <w:lang w:eastAsia="ar-SA"/>
        </w:rPr>
        <w:t>§ 8.</w:t>
      </w:r>
    </w:p>
    <w:p w14:paraId="6F61553F" w14:textId="77777777" w:rsidR="009B0C97" w:rsidRPr="009B0C97" w:rsidRDefault="009B0C97" w:rsidP="009B0C97">
      <w:pPr>
        <w:keepNext/>
        <w:suppressAutoHyphens/>
        <w:spacing w:after="0" w:line="240" w:lineRule="auto"/>
        <w:jc w:val="center"/>
        <w:outlineLvl w:val="1"/>
        <w:rPr>
          <w:rFonts w:ascii="Arial" w:eastAsia="Times New Roman" w:hAnsi="Arial" w:cs="Arial"/>
          <w:b/>
          <w:kern w:val="0"/>
          <w:lang w:eastAsia="ar-SA"/>
        </w:rPr>
      </w:pPr>
      <w:r w:rsidRPr="009B0C97">
        <w:rPr>
          <w:rFonts w:ascii="Arial" w:eastAsia="Times New Roman" w:hAnsi="Arial" w:cs="Arial"/>
          <w:b/>
          <w:kern w:val="0"/>
          <w:lang w:eastAsia="ar-SA"/>
        </w:rPr>
        <w:t>Gwarancja i rękojmia.</w:t>
      </w:r>
    </w:p>
    <w:p w14:paraId="04105790" w14:textId="3318E679" w:rsidR="009B0C97" w:rsidRPr="009B0C97" w:rsidRDefault="009B0C97" w:rsidP="004607E5">
      <w:pPr>
        <w:numPr>
          <w:ilvl w:val="0"/>
          <w:numId w:val="64"/>
        </w:numPr>
        <w:tabs>
          <w:tab w:val="num"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lang w:eastAsia="ar-SA"/>
        </w:rPr>
        <w:t xml:space="preserve">Wykonawca udziela Zamawiającemu gwarancji i rękojmi na przedmiot umowy, o którym mowa w §1 (w szczególności na wykonane roboty budowlane oraz wbudowane wyroby budowlane, a także zamontowane urządzenia). Okres gwarancji i rękojmi wynosi </w:t>
      </w:r>
      <w:r w:rsidR="002B5769">
        <w:rPr>
          <w:rFonts w:ascii="Arial" w:eastAsia="Times New Roman" w:hAnsi="Arial" w:cs="Arial"/>
          <w:kern w:val="0"/>
          <w:lang w:eastAsia="ar-SA"/>
        </w:rPr>
        <w:t>……</w:t>
      </w:r>
      <w:r w:rsidRPr="009B0C97">
        <w:rPr>
          <w:rFonts w:ascii="Arial" w:eastAsia="Times New Roman" w:hAnsi="Arial" w:cs="Arial"/>
          <w:kern w:val="0"/>
          <w:lang w:eastAsia="ar-SA"/>
        </w:rPr>
        <w:t xml:space="preserve"> miesięcy</w:t>
      </w:r>
      <w:r w:rsidR="002B5769">
        <w:rPr>
          <w:rFonts w:ascii="Arial" w:eastAsia="Times New Roman" w:hAnsi="Arial" w:cs="Arial"/>
          <w:kern w:val="0"/>
          <w:lang w:eastAsia="ar-SA"/>
        </w:rPr>
        <w:t xml:space="preserve"> </w:t>
      </w:r>
      <w:r w:rsidR="002B5769" w:rsidRPr="002B5769">
        <w:rPr>
          <w:rFonts w:ascii="Arial" w:eastAsia="Times New Roman" w:hAnsi="Arial" w:cs="Arial"/>
          <w:b/>
          <w:bCs/>
          <w:kern w:val="0"/>
          <w:lang w:eastAsia="ar-SA"/>
        </w:rPr>
        <w:t>(cz.1,3 – 36 miesięcy, cz. 2 – 24 miesiące)</w:t>
      </w:r>
      <w:r w:rsidRPr="002B5769">
        <w:rPr>
          <w:rFonts w:ascii="Arial" w:eastAsia="Times New Roman" w:hAnsi="Arial" w:cs="Arial"/>
          <w:b/>
          <w:bCs/>
          <w:kern w:val="0"/>
          <w:lang w:eastAsia="ar-SA"/>
        </w:rPr>
        <w:t xml:space="preserve">, </w:t>
      </w:r>
      <w:r w:rsidRPr="009B0C97">
        <w:rPr>
          <w:rFonts w:ascii="Arial" w:eastAsia="Times New Roman" w:hAnsi="Arial" w:cs="Arial"/>
          <w:kern w:val="0"/>
          <w:lang w:eastAsia="ar-SA"/>
        </w:rPr>
        <w:t>początek licząc od daty podpisania Protokołu końcowego odbioru robót bez uwag.</w:t>
      </w:r>
    </w:p>
    <w:p w14:paraId="01FBE497" w14:textId="77777777" w:rsidR="009B0C97" w:rsidRPr="009B0C97" w:rsidRDefault="009B0C97" w:rsidP="004607E5">
      <w:pPr>
        <w:numPr>
          <w:ilvl w:val="0"/>
          <w:numId w:val="64"/>
        </w:numPr>
        <w:tabs>
          <w:tab w:val="num" w:pos="426"/>
        </w:tabs>
        <w:suppressAutoHyphen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lang w:eastAsia="ar-SA"/>
        </w:rPr>
        <w:t>Zamawiający, który otrzymał wadliwy przedmiot umowy, wykonując uprawnienia z tytułu rękojmi względem Wykonawcy, może żądać bezpłatnego usunięcia wad w terminie uzgodnionym z Wykonawcą. Wykonawca nie może odmówić usunięcia wady, choćby wymagało to poniesienia przez niego dodatkowych nakładów finansowych.</w:t>
      </w:r>
    </w:p>
    <w:p w14:paraId="377D2DF4" w14:textId="77777777" w:rsidR="009B0C97" w:rsidRPr="009B0C97" w:rsidRDefault="009B0C97" w:rsidP="004607E5">
      <w:pPr>
        <w:numPr>
          <w:ilvl w:val="0"/>
          <w:numId w:val="64"/>
        </w:numPr>
        <w:tabs>
          <w:tab w:val="num" w:pos="426"/>
        </w:tabs>
        <w:suppressAutoHyphen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bCs/>
          <w:kern w:val="0"/>
          <w:lang w:eastAsia="ar-SA"/>
        </w:rPr>
        <w:t>Jeżeli Wykonawca nie usunie wad w terminie wskazanym w ust. 2, Zamawiający ma prawo zlecić ich usunięcie osobie trzeciej na koszt i ryzyko Wykonawcy</w:t>
      </w:r>
      <w:r w:rsidRPr="009B0C97">
        <w:rPr>
          <w:rFonts w:ascii="Arial" w:eastAsia="Times New Roman" w:hAnsi="Arial" w:cs="Arial"/>
          <w:kern w:val="0"/>
          <w:lang w:eastAsia="ar-SA"/>
        </w:rPr>
        <w:t>.</w:t>
      </w:r>
    </w:p>
    <w:p w14:paraId="5858ACDA" w14:textId="77777777" w:rsidR="009B0C97" w:rsidRPr="009B0C97" w:rsidRDefault="009B0C97" w:rsidP="004607E5">
      <w:pPr>
        <w:numPr>
          <w:ilvl w:val="0"/>
          <w:numId w:val="64"/>
        </w:numPr>
        <w:tabs>
          <w:tab w:val="num" w:pos="426"/>
        </w:tabs>
        <w:suppressAutoHyphen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bCs/>
          <w:kern w:val="0"/>
          <w:lang w:eastAsia="ar-SA"/>
        </w:rPr>
        <w:t xml:space="preserve">W ramach udzielonej gwarancji Wykonawca jest zobowiązany do usunięcia wszelkich wad, jakie wystąpią w okresie trwania gwarancji. Działania powyższe Wykonawca podejmie przy wykorzystaniu odpowiedniego personelu fachowego lub rzeczoznawców, w tym bezpłatnego dostarczenia materiałów eksploatacyjnych i innych elementów niezbędnych do usuwania wad i utrzymania gwarancji. </w:t>
      </w:r>
      <w:r w:rsidRPr="009B0C97">
        <w:rPr>
          <w:rFonts w:ascii="Arial" w:eastAsia="TimesNewRoman" w:hAnsi="Arial" w:cs="Arial"/>
          <w:kern w:val="0"/>
          <w:lang w:eastAsia="de-DE"/>
        </w:rPr>
        <w:t>Wykonawca zobowiązuje się do nieodpłatnego wykonania, w okresie udzielonej gwarancji, czynności konserwacyjnych montowanych urządzeń w zakresie i terminach przewidzianych przez producenta.</w:t>
      </w:r>
    </w:p>
    <w:p w14:paraId="5CEC156A" w14:textId="77777777" w:rsidR="009B0C97" w:rsidRPr="009B0C97" w:rsidRDefault="009B0C97" w:rsidP="004607E5">
      <w:pPr>
        <w:numPr>
          <w:ilvl w:val="0"/>
          <w:numId w:val="64"/>
        </w:numPr>
        <w:tabs>
          <w:tab w:val="num" w:pos="426"/>
        </w:tabs>
        <w:suppressAutoHyphens/>
        <w:spacing w:after="0" w:line="240" w:lineRule="auto"/>
        <w:ind w:left="425" w:hanging="425"/>
        <w:jc w:val="both"/>
        <w:rPr>
          <w:rFonts w:ascii="Arial" w:eastAsia="Times New Roman" w:hAnsi="Arial" w:cs="Arial"/>
          <w:kern w:val="0"/>
          <w:lang w:eastAsia="ar-SA"/>
        </w:rPr>
      </w:pPr>
      <w:r w:rsidRPr="009B0C97">
        <w:rPr>
          <w:rFonts w:ascii="Arial" w:eastAsia="Times New Roman" w:hAnsi="Arial" w:cs="Arial"/>
          <w:bCs/>
          <w:kern w:val="0"/>
          <w:lang w:eastAsia="ar-SA"/>
        </w:rPr>
        <w:t>W przypadku istnienia rozszerzonej gwarancji Producenta lub Dostawcy materiałów użytych do realizacji niniejszego zadania, Wykonawca uzyska taką gwarancję na rzecz Zamawiającego, a po upływie okresu gwarancji i rękojmi wskazanego w ust. 1 dokumenty gwarancyjne zostaną przekazane niezwłocznie Zamawiającemu.</w:t>
      </w:r>
      <w:r w:rsidRPr="009B0C97">
        <w:rPr>
          <w:rFonts w:ascii="Arial" w:eastAsia="Times New Roman" w:hAnsi="Arial" w:cs="Arial"/>
          <w:kern w:val="0"/>
          <w:lang w:eastAsia="ar-SA"/>
        </w:rPr>
        <w:tab/>
      </w:r>
    </w:p>
    <w:p w14:paraId="67FE64C3" w14:textId="77777777" w:rsidR="009B0C97" w:rsidRPr="009B0C97" w:rsidRDefault="009B0C97" w:rsidP="004607E5">
      <w:pPr>
        <w:numPr>
          <w:ilvl w:val="0"/>
          <w:numId w:val="64"/>
        </w:numPr>
        <w:tabs>
          <w:tab w:val="num" w:pos="426"/>
        </w:tabs>
        <w:spacing w:after="0" w:line="240" w:lineRule="auto"/>
        <w:ind w:left="425" w:hanging="425"/>
        <w:jc w:val="both"/>
        <w:rPr>
          <w:rFonts w:ascii="Arial" w:eastAsia="Times New Roman" w:hAnsi="Arial" w:cs="Arial"/>
          <w:kern w:val="0"/>
          <w:lang w:eastAsia="ar-SA"/>
        </w:rPr>
      </w:pPr>
      <w:r w:rsidRPr="009B0C97">
        <w:rPr>
          <w:rFonts w:ascii="Arial" w:eastAsia="Times New Roman" w:hAnsi="Arial" w:cs="Arial"/>
          <w:kern w:val="0"/>
          <w:lang w:eastAsia="ar-SA"/>
        </w:rPr>
        <w:t xml:space="preserve">W przypadku, jeżeli usunięcie wady nie może zostać dokonane w miejscu wady, Wykonawcę obciążają koszty transportu z miejsca położenia rzeczy do miejsca jej naprawy i z powrotem. Czas transportu nie powoduje przedłużenia terminu wykonania usunięcia wady. </w:t>
      </w:r>
    </w:p>
    <w:p w14:paraId="256C8434" w14:textId="77777777" w:rsidR="009B0C97" w:rsidRPr="009B0C97" w:rsidRDefault="009B0C97" w:rsidP="004607E5">
      <w:pPr>
        <w:numPr>
          <w:ilvl w:val="0"/>
          <w:numId w:val="64"/>
        </w:numPr>
        <w:tabs>
          <w:tab w:val="num" w:pos="426"/>
        </w:tabs>
        <w:suppressAutoHyphen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bCs/>
          <w:kern w:val="0"/>
          <w:lang w:eastAsia="ar-SA"/>
        </w:rPr>
        <w:t>Stwierdzenie usunięcia wad w ramach rękojmi i gwarancji będzie następowało każdorazowo na podstawie pisemnego zgłoszenia ze strony Wykonawcy.</w:t>
      </w:r>
    </w:p>
    <w:p w14:paraId="4F187FEE" w14:textId="77777777" w:rsidR="009B0C97" w:rsidRPr="009B0C97" w:rsidRDefault="009B0C97" w:rsidP="004607E5">
      <w:pPr>
        <w:numPr>
          <w:ilvl w:val="0"/>
          <w:numId w:val="64"/>
        </w:numPr>
        <w:tabs>
          <w:tab w:val="num" w:pos="426"/>
        </w:tabs>
        <w:suppressAutoHyphen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bCs/>
          <w:kern w:val="0"/>
          <w:lang w:eastAsia="ar-SA"/>
        </w:rPr>
        <w:t>Okres gwarancji i rękojmi udzielonej przez Wykonawcę ulega przesunięciu o czas usuwania wad.</w:t>
      </w:r>
    </w:p>
    <w:p w14:paraId="79F09A69" w14:textId="77777777" w:rsidR="009B0C97" w:rsidRPr="009B0C97" w:rsidRDefault="009B0C97" w:rsidP="004607E5">
      <w:pPr>
        <w:numPr>
          <w:ilvl w:val="0"/>
          <w:numId w:val="64"/>
        </w:numPr>
        <w:tabs>
          <w:tab w:val="num" w:pos="426"/>
        </w:tabs>
        <w:suppressAutoHyphens/>
        <w:spacing w:after="0" w:line="240" w:lineRule="auto"/>
        <w:ind w:left="426" w:hanging="426"/>
        <w:jc w:val="both"/>
        <w:rPr>
          <w:rFonts w:ascii="Arial" w:eastAsia="Times New Roman" w:hAnsi="Arial" w:cs="Arial"/>
          <w:bCs/>
          <w:kern w:val="0"/>
          <w:lang w:eastAsia="ar-SA"/>
        </w:rPr>
      </w:pPr>
      <w:r w:rsidRPr="009B0C97">
        <w:rPr>
          <w:rFonts w:ascii="Arial" w:eastAsia="Times New Roman" w:hAnsi="Arial" w:cs="Arial"/>
          <w:bCs/>
          <w:kern w:val="0"/>
          <w:lang w:eastAsia="ar-SA"/>
        </w:rPr>
        <w:t xml:space="preserve">Z gwarancji wyłącza się wady powstałe na skutek: działania przyczyn zewnętrznych tj. ognia, wody oraz warunków atmosferycznych (wyładowania elektrostatyczne, burze, uderzenia pioruna, wiatr), uszkodzenia mechaniczne lub elektryczne wywołane przez Zamawiającego, w szczególności wynikające z niewłaściwej eksploatacji przedmiotu umowy niezgodnej z instrukcją obsługi (o ile taka jest) i szkoleniem, modyfikacji wewnętrznej przedmiotu umowy. Gwarancją nie są objęte materiały eksploatacyjne i podzespoły ulegające naturalnemu zużyciu </w:t>
      </w:r>
      <w:r w:rsidRPr="009B0C97">
        <w:rPr>
          <w:rFonts w:ascii="Arial" w:eastAsia="Times New Roman" w:hAnsi="Arial" w:cs="Arial"/>
          <w:kern w:val="0"/>
          <w:lang w:eastAsia="ar-SA"/>
        </w:rPr>
        <w:t>w czasie</w:t>
      </w:r>
      <w:r w:rsidRPr="009B0C97">
        <w:rPr>
          <w:rFonts w:ascii="Arial" w:eastAsia="Times New Roman" w:hAnsi="Arial" w:cs="Arial"/>
          <w:bCs/>
          <w:kern w:val="0"/>
          <w:lang w:eastAsia="ar-SA"/>
        </w:rPr>
        <w:t xml:space="preserve"> eksploatacji przedmiotu umowy.  </w:t>
      </w:r>
    </w:p>
    <w:p w14:paraId="1E609CE4" w14:textId="77777777" w:rsidR="009B0C97" w:rsidRPr="009B0C97" w:rsidRDefault="009B0C97" w:rsidP="009B0C97">
      <w:pPr>
        <w:widowControl w:val="0"/>
        <w:suppressAutoHyphens/>
        <w:spacing w:after="0" w:line="240" w:lineRule="auto"/>
        <w:jc w:val="center"/>
        <w:rPr>
          <w:rFonts w:ascii="Arial" w:eastAsia="Times New Roman" w:hAnsi="Arial" w:cs="Arial"/>
          <w:b/>
          <w:bCs/>
          <w:kern w:val="0"/>
          <w:shd w:val="clear" w:color="auto" w:fill="FFFFFF"/>
          <w:lang w:eastAsia="ar-SA"/>
        </w:rPr>
      </w:pPr>
    </w:p>
    <w:p w14:paraId="7B6F9C49" w14:textId="77777777" w:rsidR="009B0C97" w:rsidRPr="009B0C97" w:rsidRDefault="009B0C97" w:rsidP="009B0C97">
      <w:pPr>
        <w:widowControl w:val="0"/>
        <w:suppressAutoHyphens/>
        <w:spacing w:after="0" w:line="240" w:lineRule="auto"/>
        <w:jc w:val="center"/>
        <w:rPr>
          <w:rFonts w:ascii="Arial" w:eastAsia="Times New Roman" w:hAnsi="Arial" w:cs="Arial"/>
          <w:kern w:val="0"/>
          <w:lang w:eastAsia="ar-SA"/>
        </w:rPr>
      </w:pPr>
      <w:r w:rsidRPr="009B0C97">
        <w:rPr>
          <w:rFonts w:ascii="Arial" w:eastAsia="Times New Roman" w:hAnsi="Arial" w:cs="Arial"/>
          <w:b/>
          <w:bCs/>
          <w:kern w:val="0"/>
          <w:shd w:val="clear" w:color="auto" w:fill="FFFFFF"/>
          <w:lang w:eastAsia="ar-SA"/>
        </w:rPr>
        <w:lastRenderedPageBreak/>
        <w:t>§9.</w:t>
      </w:r>
    </w:p>
    <w:p w14:paraId="03CB84F9" w14:textId="77777777" w:rsidR="009B0C97" w:rsidRPr="009B0C97" w:rsidRDefault="009B0C97" w:rsidP="009B0C97">
      <w:pPr>
        <w:suppressAutoHyphens/>
        <w:spacing w:after="0" w:line="240" w:lineRule="auto"/>
        <w:jc w:val="center"/>
        <w:rPr>
          <w:rFonts w:ascii="Arial" w:eastAsia="Times New Roman" w:hAnsi="Arial" w:cs="Arial"/>
          <w:b/>
          <w:bCs/>
          <w:kern w:val="0"/>
          <w:lang w:eastAsia="pl-PL"/>
        </w:rPr>
      </w:pPr>
      <w:bookmarkStart w:id="5" w:name="bookmark18"/>
      <w:bookmarkStart w:id="6" w:name="bookmark19"/>
      <w:r w:rsidRPr="009B0C97">
        <w:rPr>
          <w:rFonts w:ascii="Arial" w:eastAsia="Times New Roman" w:hAnsi="Arial" w:cs="Arial"/>
          <w:b/>
          <w:bCs/>
          <w:kern w:val="0"/>
          <w:shd w:val="clear" w:color="auto" w:fill="FFFFFF"/>
          <w:lang w:eastAsia="pl-PL"/>
        </w:rPr>
        <w:t>Odbiory robót i przeglądy gwarancyjne</w:t>
      </w:r>
      <w:bookmarkEnd w:id="5"/>
      <w:bookmarkEnd w:id="6"/>
    </w:p>
    <w:p w14:paraId="31B90007" w14:textId="77777777" w:rsidR="009B0C97" w:rsidRPr="009B0C97" w:rsidRDefault="009B0C97" w:rsidP="004607E5">
      <w:pPr>
        <w:widowControl w:val="0"/>
        <w:numPr>
          <w:ilvl w:val="0"/>
          <w:numId w:val="38"/>
        </w:numPr>
        <w:tabs>
          <w:tab w:val="left" w:pos="398"/>
        </w:tabs>
        <w:spacing w:after="0" w:line="240" w:lineRule="auto"/>
        <w:ind w:left="426" w:hanging="578"/>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Strony postanawiają, że przedmiotem odbioru końcowego będzie przedmiot umowy, o którym mowa w § 1 niniejszej umowy.</w:t>
      </w:r>
    </w:p>
    <w:p w14:paraId="2142CF88" w14:textId="77777777" w:rsidR="009B0C97" w:rsidRPr="009B0C97" w:rsidRDefault="009B0C97" w:rsidP="004607E5">
      <w:pPr>
        <w:widowControl w:val="0"/>
        <w:numPr>
          <w:ilvl w:val="0"/>
          <w:numId w:val="38"/>
        </w:numPr>
        <w:tabs>
          <w:tab w:val="left" w:pos="398"/>
        </w:tabs>
        <w:spacing w:after="0" w:line="240" w:lineRule="auto"/>
        <w:ind w:left="426" w:hanging="578"/>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Strony zgodnie postanawiają, że będą stosowane następujące rodzaje odbiorów robót:</w:t>
      </w:r>
    </w:p>
    <w:p w14:paraId="1B2056B8" w14:textId="77777777" w:rsidR="009B0C97" w:rsidRPr="009B0C97" w:rsidRDefault="009B0C97" w:rsidP="004607E5">
      <w:pPr>
        <w:widowControl w:val="0"/>
        <w:numPr>
          <w:ilvl w:val="0"/>
          <w:numId w:val="47"/>
        </w:numPr>
        <w:tabs>
          <w:tab w:val="left" w:pos="851"/>
        </w:tabs>
        <w:spacing w:after="0" w:line="240" w:lineRule="auto"/>
        <w:ind w:left="851"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odbiory robót zanikających i ulegających zakryciu;</w:t>
      </w:r>
    </w:p>
    <w:p w14:paraId="42ABA12B" w14:textId="77777777" w:rsidR="009B0C97" w:rsidRPr="009B0C97" w:rsidRDefault="009B0C97" w:rsidP="004607E5">
      <w:pPr>
        <w:widowControl w:val="0"/>
        <w:numPr>
          <w:ilvl w:val="0"/>
          <w:numId w:val="47"/>
        </w:numPr>
        <w:tabs>
          <w:tab w:val="left" w:pos="851"/>
        </w:tabs>
        <w:spacing w:after="0" w:line="240" w:lineRule="auto"/>
        <w:ind w:left="851"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odbiór końcowy.</w:t>
      </w:r>
    </w:p>
    <w:p w14:paraId="4D52BDAC" w14:textId="77777777" w:rsidR="009B0C97" w:rsidRPr="009B0C97" w:rsidRDefault="009B0C97" w:rsidP="004607E5">
      <w:pPr>
        <w:widowControl w:val="0"/>
        <w:numPr>
          <w:ilvl w:val="0"/>
          <w:numId w:val="38"/>
        </w:numPr>
        <w:tabs>
          <w:tab w:val="left"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Odbiory, o których mowa w ust. 2 pkt 1-2, dokonywane będą przez przedstawicieli Zamawiającego wymienionych w § 5 ust. 1. Wykonawca winien zgłaszać gotowość do odbiorów, o których mowa wyżej, wpisem do Dziennika budowy oraz powiadomić przedstawiciela Zamawiającego. W razie zaniechania powyższego obowiązku Wykonawca poniesie wszelkie koszty ewentualnej rozbiórki wykonanych elementów i ich ponownego wykonania.</w:t>
      </w:r>
    </w:p>
    <w:p w14:paraId="7A433B29" w14:textId="77777777" w:rsidR="009B0C97" w:rsidRPr="009B0C97" w:rsidRDefault="009B0C97" w:rsidP="004607E5">
      <w:pPr>
        <w:widowControl w:val="0"/>
        <w:numPr>
          <w:ilvl w:val="0"/>
          <w:numId w:val="38"/>
        </w:numPr>
        <w:tabs>
          <w:tab w:val="left"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zgłosi Zamawiającemu zakończenie robót i gotowość do odbioru końcowego przedmiotu umowy wpisem do Dziennika budowy przez kierowników robót i kierownika budowy, i jednocześnie pisemnie Zamawiającemu. Skutki zaniechania tych obowiązków obciążać będą Wykonawcę.</w:t>
      </w:r>
    </w:p>
    <w:p w14:paraId="00417F45" w14:textId="77777777" w:rsidR="009B0C97" w:rsidRPr="009B0C97" w:rsidRDefault="009B0C97" w:rsidP="004607E5">
      <w:pPr>
        <w:widowControl w:val="0"/>
        <w:numPr>
          <w:ilvl w:val="0"/>
          <w:numId w:val="38"/>
        </w:numPr>
        <w:tabs>
          <w:tab w:val="left"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Przed odbiorem końcowym robót Wykonawca jest zobowiązany uporządkować teren, na którym wykonywane były prace będące przedmiotem umowy i przekazać go Zamawiającemu w terminie odbioru końcowego przedmiotu umowy. Najpóźniej w dniu wyznaczonym na rozpoczęcie odbioru robót Wykonawca przekaże Zamawiającemu kompletną dokumentację powykonawczą opracowaną zgodnie z wymaganiami zawartymi w § 4. Niewykonanie tych obowiązków, w tym stwierdzenie niekompletności dokumentacji uprawnia Zamawiającego do wstrzymania czynności odbioru do czasu jej pełnego i prawidłowego wykonania.</w:t>
      </w:r>
    </w:p>
    <w:p w14:paraId="6BBC38C7" w14:textId="77777777" w:rsidR="009B0C97" w:rsidRPr="009B0C97" w:rsidRDefault="009B0C97" w:rsidP="004607E5">
      <w:pPr>
        <w:widowControl w:val="0"/>
        <w:numPr>
          <w:ilvl w:val="0"/>
          <w:numId w:val="38"/>
        </w:numPr>
        <w:tabs>
          <w:tab w:val="left"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Zamawiający wyznaczy termin i rozpocznie odbiór końcowy przedmiotu umowy w ciągu 14 dni od daty zawiadomienia go zgodnie z ust. 4 o osiągnięciu gotowości do odbioru. W przypadku braku potwierdzenia gotowości przez przedstawicieli Zamawiającego - termin będzie liczony od daty późniejszej - zawiadamiając o tym Wykonawcę. Zamawiający powinien zakończyć czynności odbioru najpóźniej w 14 dniu od daty rozpoczęcia czynności odbioru (z zastrzeżeniem ustępu 5), co zostanie potwierdzone protokołem końcowym odbioru przedmiotu umowy.</w:t>
      </w:r>
    </w:p>
    <w:p w14:paraId="2EDB2BC6" w14:textId="77777777" w:rsidR="009B0C97" w:rsidRPr="009B0C97" w:rsidRDefault="009B0C97" w:rsidP="004607E5">
      <w:pPr>
        <w:widowControl w:val="0"/>
        <w:numPr>
          <w:ilvl w:val="0"/>
          <w:numId w:val="38"/>
        </w:numPr>
        <w:tabs>
          <w:tab w:val="left"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 czynności odbioru zostanie spisany protokół, zawierający wszelkie ustalenia Stron dokonane w toku odbioru, jak też terminy na usunięcie stwierdzonych przy odbiorze wad, z tym, że wady robót powinny być usunięte przez Wykonawcę nie później niż w ciągu 14 dni od podpisania ww. protokołu, chyba że Zamawiający wyznaczy inny termin.</w:t>
      </w:r>
    </w:p>
    <w:p w14:paraId="292B07FF" w14:textId="77777777" w:rsidR="009B0C97" w:rsidRPr="009B0C97" w:rsidRDefault="009B0C97" w:rsidP="004607E5">
      <w:pPr>
        <w:widowControl w:val="0"/>
        <w:numPr>
          <w:ilvl w:val="0"/>
          <w:numId w:val="38"/>
        </w:numPr>
        <w:tabs>
          <w:tab w:val="left"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Zamawiający zastrzega sobie możliwość dokonania odbioru przedmiotu umowy także podczas nieobecności prawidłowo zawiadomionego Wykonawcy.</w:t>
      </w:r>
    </w:p>
    <w:p w14:paraId="72DE9CE6" w14:textId="77777777" w:rsidR="009B0C97" w:rsidRPr="009B0C97" w:rsidRDefault="009B0C97" w:rsidP="004607E5">
      <w:pPr>
        <w:widowControl w:val="0"/>
        <w:numPr>
          <w:ilvl w:val="0"/>
          <w:numId w:val="38"/>
        </w:numPr>
        <w:tabs>
          <w:tab w:val="left"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Jeżeli w toku czynności odbioru zostaną stwierdzone wady w robotach lub dokumentach to Zamawiającemu przysługują następujące uprawnienia:</w:t>
      </w:r>
    </w:p>
    <w:p w14:paraId="61360689" w14:textId="77777777" w:rsidR="009B0C97" w:rsidRPr="009B0C97" w:rsidRDefault="009B0C97" w:rsidP="004607E5">
      <w:pPr>
        <w:widowControl w:val="0"/>
        <w:numPr>
          <w:ilvl w:val="0"/>
          <w:numId w:val="50"/>
        </w:numPr>
        <w:tabs>
          <w:tab w:val="left" w:pos="426"/>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Jeżeli wady będą nieistotne - Zamawiający odbierze przedmiot umowy wskazując wady w protokole i termin ich usunięcia, stosownie do ust. 7; postanowienia Umowy dotyczące wykonawstwa zastępczego w razie wad oraz kar umownych stosuje się odpowiednio;</w:t>
      </w:r>
    </w:p>
    <w:p w14:paraId="70A58DA8" w14:textId="77777777" w:rsidR="009B0C97" w:rsidRPr="009B0C97" w:rsidRDefault="009B0C97" w:rsidP="004607E5">
      <w:pPr>
        <w:widowControl w:val="0"/>
        <w:numPr>
          <w:ilvl w:val="0"/>
          <w:numId w:val="50"/>
        </w:numPr>
        <w:tabs>
          <w:tab w:val="left" w:pos="426"/>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Jeżeli wady będą istotne, to jest będą uniemożliwiać lub znacznie utrudniać użytkowanie przedmiotu umowy zgodnie z jego przeznaczeniem - Zamawiający może odmówić odbioru przedmiotu umowy z zachowaniem </w:t>
      </w:r>
      <w:r w:rsidRPr="009B0C97">
        <w:rPr>
          <w:rFonts w:ascii="Arial" w:eastAsia="Times New Roman" w:hAnsi="Arial" w:cs="Arial"/>
          <w:kern w:val="0"/>
          <w:shd w:val="clear" w:color="auto" w:fill="FFFFFF"/>
          <w:lang w:eastAsia="ar-SA"/>
        </w:rPr>
        <w:lastRenderedPageBreak/>
        <w:t>prawa do naliczania kar umownych oraz żądać wykonania przedmiotu odbioru po raz drugi, wyznaczając termin jego wykonania lub zlecić wykonanie przedmiotu odbioru innemu podmiotowi na koszt i ryzyko Wykonawcy lub na koszt i ryzyko Wykonawcy wykonać przedmiot odbioru własnym staraniem, bez potrzeby uzyskiwania zgody sądu.</w:t>
      </w:r>
    </w:p>
    <w:p w14:paraId="1A3868B5" w14:textId="77777777" w:rsidR="009B0C97" w:rsidRPr="009B0C97" w:rsidRDefault="009B0C97" w:rsidP="004607E5">
      <w:pPr>
        <w:widowControl w:val="0"/>
        <w:numPr>
          <w:ilvl w:val="0"/>
          <w:numId w:val="38"/>
        </w:numPr>
        <w:tabs>
          <w:tab w:val="left" w:pos="394"/>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oświadcza, że akceptacja protokołów przez Zamawiającego nie zwalnia go z odpowiedzialności za realizację przedmiotu umowy z zapewnieniem najwyższej jakości prac, zgodnie z zasadami współczesnej wiedzy technicznej i sztuki budowlanej, przepisami prawa powszechnie obowiązującego, a także z zapytaniem ofertowym i z ofertą.</w:t>
      </w:r>
    </w:p>
    <w:p w14:paraId="0115B935" w14:textId="77777777" w:rsidR="009B0C97" w:rsidRPr="009B0C97" w:rsidRDefault="009B0C97" w:rsidP="004607E5">
      <w:pPr>
        <w:widowControl w:val="0"/>
        <w:numPr>
          <w:ilvl w:val="0"/>
          <w:numId w:val="38"/>
        </w:numPr>
        <w:tabs>
          <w:tab w:val="left" w:pos="394"/>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nie może odmówić usunięcia wad bez względu na wysokość związanych z tym kosztów.</w:t>
      </w:r>
    </w:p>
    <w:p w14:paraId="396EC460" w14:textId="77777777" w:rsidR="009B0C97" w:rsidRPr="009B0C97" w:rsidRDefault="009B0C97" w:rsidP="009B0C97">
      <w:pPr>
        <w:widowControl w:val="0"/>
        <w:suppressAutoHyphens/>
        <w:spacing w:after="0" w:line="240" w:lineRule="auto"/>
        <w:jc w:val="center"/>
        <w:rPr>
          <w:rFonts w:ascii="Arial" w:eastAsia="Times New Roman" w:hAnsi="Arial" w:cs="Arial"/>
          <w:kern w:val="0"/>
          <w:lang w:eastAsia="ar-SA"/>
        </w:rPr>
      </w:pPr>
      <w:r w:rsidRPr="009B0C97">
        <w:rPr>
          <w:rFonts w:ascii="Arial" w:eastAsia="Times New Roman" w:hAnsi="Arial" w:cs="Arial"/>
          <w:b/>
          <w:bCs/>
          <w:kern w:val="0"/>
          <w:shd w:val="clear" w:color="auto" w:fill="FFFFFF"/>
          <w:lang w:eastAsia="ar-SA"/>
        </w:rPr>
        <w:t>§10.</w:t>
      </w:r>
    </w:p>
    <w:p w14:paraId="69707176" w14:textId="77777777" w:rsidR="009B0C97" w:rsidRPr="009B0C97" w:rsidRDefault="009B0C97" w:rsidP="009B0C97">
      <w:pPr>
        <w:suppressAutoHyphens/>
        <w:spacing w:after="0" w:line="240" w:lineRule="auto"/>
        <w:jc w:val="center"/>
        <w:rPr>
          <w:rFonts w:ascii="Arial" w:eastAsia="Times New Roman" w:hAnsi="Arial" w:cs="Arial"/>
          <w:b/>
          <w:bCs/>
          <w:kern w:val="0"/>
          <w:lang w:eastAsia="pl-PL"/>
        </w:rPr>
      </w:pPr>
      <w:bookmarkStart w:id="7" w:name="bookmark20"/>
      <w:bookmarkStart w:id="8" w:name="bookmark21"/>
      <w:r w:rsidRPr="009B0C97">
        <w:rPr>
          <w:rFonts w:ascii="Arial" w:eastAsia="Times New Roman" w:hAnsi="Arial" w:cs="Arial"/>
          <w:b/>
          <w:bCs/>
          <w:kern w:val="0"/>
          <w:shd w:val="clear" w:color="auto" w:fill="FFFFFF"/>
          <w:lang w:eastAsia="pl-PL"/>
        </w:rPr>
        <w:t>Kary umowne i odszkodowania</w:t>
      </w:r>
      <w:bookmarkEnd w:id="7"/>
      <w:bookmarkEnd w:id="8"/>
    </w:p>
    <w:p w14:paraId="19BDB853" w14:textId="77777777" w:rsidR="009B0C97" w:rsidRPr="009B0C97" w:rsidRDefault="009B0C97" w:rsidP="004607E5">
      <w:pPr>
        <w:widowControl w:val="0"/>
        <w:numPr>
          <w:ilvl w:val="0"/>
          <w:numId w:val="39"/>
        </w:numPr>
        <w:tabs>
          <w:tab w:val="left" w:pos="356"/>
        </w:tab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Strony ponoszą odpowiedzialność za niewykonanie lub nienależyte wykonanie zobowiązań na niżej opisanych zasadach, przy czym podstawą do naliczania kar umownych jest wynagrodzenie ryczałtowe netto, określone w § 2 ust. 1 niniejszej umowy.</w:t>
      </w:r>
    </w:p>
    <w:p w14:paraId="1E5516AE" w14:textId="77777777" w:rsidR="009B0C97" w:rsidRPr="009B0C97" w:rsidRDefault="009B0C97" w:rsidP="004607E5">
      <w:pPr>
        <w:widowControl w:val="0"/>
        <w:numPr>
          <w:ilvl w:val="0"/>
          <w:numId w:val="39"/>
        </w:numPr>
        <w:tabs>
          <w:tab w:val="left" w:pos="356"/>
        </w:tab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zapłaci Zamawiającemu kary umowne:</w:t>
      </w:r>
    </w:p>
    <w:p w14:paraId="4153D279" w14:textId="77777777" w:rsidR="009B0C97" w:rsidRPr="009B0C97" w:rsidRDefault="009B0C97" w:rsidP="004607E5">
      <w:pPr>
        <w:widowControl w:val="0"/>
        <w:numPr>
          <w:ilvl w:val="0"/>
          <w:numId w:val="40"/>
        </w:numPr>
        <w:tabs>
          <w:tab w:val="left" w:pos="752"/>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 zwłokę w wykonaniu przedmiotu umowy - w wysokości 0,2% wynagrodzenia ryczałtowego netto za każdy dzień zwłoki, nie więcej niż 20 % wynagrodzenia ryczałtowego netto, określonego w § 2 ust. 1,</w:t>
      </w:r>
    </w:p>
    <w:p w14:paraId="47BE4DD0" w14:textId="77777777" w:rsidR="009B0C97" w:rsidRPr="009B0C97" w:rsidRDefault="009B0C97" w:rsidP="004607E5">
      <w:pPr>
        <w:widowControl w:val="0"/>
        <w:numPr>
          <w:ilvl w:val="0"/>
          <w:numId w:val="40"/>
        </w:numPr>
        <w:tabs>
          <w:tab w:val="left" w:pos="752"/>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 zwłokę w usunięciu wad stwierdzonych przy odbiorze lub w okresie gwarancji lub rękojmi - w wysokości 0,2% wynagrodzenia ryczałtowego netto za każdy dzień zwłoki liczonej od dnia wyznaczonego przez Zamawiającego jako termin do usunięcia wad, nie więcej niż 20 % wynagrodzenia ryczałtowego netto, określonego w § 2 ust. 1,</w:t>
      </w:r>
    </w:p>
    <w:p w14:paraId="6ABC06F1" w14:textId="77777777" w:rsidR="009B0C97" w:rsidRPr="009B0C97" w:rsidRDefault="009B0C97" w:rsidP="004607E5">
      <w:pPr>
        <w:widowControl w:val="0"/>
        <w:numPr>
          <w:ilvl w:val="0"/>
          <w:numId w:val="40"/>
        </w:numPr>
        <w:tabs>
          <w:tab w:val="left" w:pos="752"/>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 odstąpienie od umowy przez Wykonawcę lub przez Zamawiającego, z przyczyn leżących po stronie Wykonawcy, w wysokości 10 % wartości wynagrodzenia ryczałtowego netto, o którym mowa w § 2 ust. 1 Umowy,</w:t>
      </w:r>
    </w:p>
    <w:p w14:paraId="4A633859" w14:textId="77777777" w:rsidR="009B0C97" w:rsidRPr="009B0C97" w:rsidRDefault="009B0C97" w:rsidP="004607E5">
      <w:pPr>
        <w:widowControl w:val="0"/>
        <w:numPr>
          <w:ilvl w:val="0"/>
          <w:numId w:val="40"/>
        </w:numPr>
        <w:tabs>
          <w:tab w:val="left" w:pos="752"/>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 wprowadzenie na plac budowy Podwykonawcy, który nie został zgłoszony Zamawiającemu zgodnie z postanowieniami § 6, w wysokości 300,00zł, za każdy stwierdzony przypadek, nie więcej niż 20 % wynagrodzenia ryczałtowego netto, określonego w § 2 ust. 1;</w:t>
      </w:r>
    </w:p>
    <w:p w14:paraId="5B757E47" w14:textId="77777777" w:rsidR="009B0C97" w:rsidRPr="009B0C97" w:rsidRDefault="009B0C97" w:rsidP="004607E5">
      <w:pPr>
        <w:widowControl w:val="0"/>
        <w:numPr>
          <w:ilvl w:val="0"/>
          <w:numId w:val="40"/>
        </w:numPr>
        <w:tabs>
          <w:tab w:val="left" w:pos="752"/>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przypadku nieprzedłożenia do zaakceptowania projektu umowy o podwykonawstwo, której przedmiotem są roboty budowlane lub projektu jej zmiany, w wysokości 300,00 zł za każde zdarzenie, nie więcej niż 20 % wynagrodzenia ryczałtowego netto, określonego w § 2 ust. 1;</w:t>
      </w:r>
    </w:p>
    <w:p w14:paraId="457A62BA" w14:textId="77777777" w:rsidR="009B0C97" w:rsidRPr="009B0C97" w:rsidRDefault="009B0C97" w:rsidP="004607E5">
      <w:pPr>
        <w:widowControl w:val="0"/>
        <w:numPr>
          <w:ilvl w:val="0"/>
          <w:numId w:val="40"/>
        </w:numPr>
        <w:tabs>
          <w:tab w:val="left" w:pos="752"/>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przypadku nieprzedłożenia poświadczonej za zgodność z oryginałem kopii umowy o podwykonawstwo lub jej zmiany, w wysokości 300,00 zł za każde zdarzenie, nie więcej niż 20 % wynagrodzenia ryczałtowego netto, określonego w § 2 ust. 1;</w:t>
      </w:r>
    </w:p>
    <w:p w14:paraId="032A59DB" w14:textId="77777777" w:rsidR="009B0C97" w:rsidRPr="009B0C97" w:rsidRDefault="009B0C97" w:rsidP="004607E5">
      <w:pPr>
        <w:widowControl w:val="0"/>
        <w:numPr>
          <w:ilvl w:val="0"/>
          <w:numId w:val="40"/>
        </w:numPr>
        <w:tabs>
          <w:tab w:val="left" w:pos="752"/>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przypadku braku zmiany umowy o podwykonawstwo w zakresie terminu zapłaty, w wysokości 1 000,00 zł za każde zdarzenie, nie więcej niż 20 % wynagrodzenia ryczałtowego netto, określonego w § 2 ust. 1;</w:t>
      </w:r>
    </w:p>
    <w:p w14:paraId="0AC5E9B3" w14:textId="77777777" w:rsidR="009B0C97" w:rsidRPr="009B0C97" w:rsidRDefault="009B0C97" w:rsidP="004607E5">
      <w:pPr>
        <w:widowControl w:val="0"/>
        <w:numPr>
          <w:ilvl w:val="0"/>
          <w:numId w:val="40"/>
        </w:numPr>
        <w:tabs>
          <w:tab w:val="left" w:pos="752"/>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w przypadku braku lub nieterminowej zapłaty wynagrodzenia należnego Podwykonawcy lub dalszemu Podwykonawcy w wysokości 200,00 zł za każde zdarzenie, nie więcej niż 20 % wynagrodzenia ryczałtowego netto, określonego w § 2 ust. </w:t>
      </w:r>
      <w:proofErr w:type="gramStart"/>
      <w:r w:rsidRPr="009B0C97">
        <w:rPr>
          <w:rFonts w:ascii="Arial" w:eastAsia="Times New Roman" w:hAnsi="Arial" w:cs="Arial"/>
          <w:kern w:val="0"/>
          <w:shd w:val="clear" w:color="auto" w:fill="FFFFFF"/>
          <w:lang w:eastAsia="ar-SA"/>
        </w:rPr>
        <w:t>1;,</w:t>
      </w:r>
      <w:proofErr w:type="gramEnd"/>
    </w:p>
    <w:p w14:paraId="65A321EA" w14:textId="77777777" w:rsidR="009B0C97" w:rsidRPr="009B0C97" w:rsidRDefault="009B0C97" w:rsidP="004607E5">
      <w:pPr>
        <w:widowControl w:val="0"/>
        <w:numPr>
          <w:ilvl w:val="0"/>
          <w:numId w:val="39"/>
        </w:numPr>
        <w:tabs>
          <w:tab w:val="num" w:pos="284"/>
        </w:tab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Odpowiedzialność Stron z tytułu zapłaty kar umownych ograniczona jest do 40 % </w:t>
      </w:r>
      <w:r w:rsidRPr="009B0C97">
        <w:rPr>
          <w:rFonts w:ascii="Arial" w:eastAsia="Times New Roman" w:hAnsi="Arial" w:cs="Arial"/>
          <w:kern w:val="0"/>
          <w:shd w:val="clear" w:color="auto" w:fill="FFFFFF"/>
          <w:lang w:eastAsia="ar-SA"/>
        </w:rPr>
        <w:lastRenderedPageBreak/>
        <w:t>wartości netto umowy wskazanej w § 2 ust. 1.</w:t>
      </w:r>
    </w:p>
    <w:p w14:paraId="3E58ED15" w14:textId="77777777" w:rsidR="009B0C97" w:rsidRPr="009B0C97" w:rsidRDefault="009B0C97" w:rsidP="004607E5">
      <w:pPr>
        <w:widowControl w:val="0"/>
        <w:numPr>
          <w:ilvl w:val="0"/>
          <w:numId w:val="39"/>
        </w:numPr>
        <w:tabs>
          <w:tab w:val="num" w:pos="284"/>
        </w:tab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Zamawiający zastrzega sobie prawo do dochodzenia odszkodowania w wysokości rzeczywiście poniesionej szkody, niezależnie od wysokości naliczonej kary umownej.</w:t>
      </w:r>
    </w:p>
    <w:p w14:paraId="748C1C70" w14:textId="77777777" w:rsidR="009B0C97" w:rsidRPr="009B0C97" w:rsidRDefault="009B0C97" w:rsidP="004607E5">
      <w:pPr>
        <w:widowControl w:val="0"/>
        <w:numPr>
          <w:ilvl w:val="0"/>
          <w:numId w:val="39"/>
        </w:numPr>
        <w:tabs>
          <w:tab w:val="num" w:pos="284"/>
        </w:tab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Na naliczone kary umowne Zamawiający wystawi Wykonawcy notę obciążeniową.</w:t>
      </w:r>
    </w:p>
    <w:p w14:paraId="3E2BDE69" w14:textId="77777777" w:rsidR="009B0C97" w:rsidRPr="009B0C97" w:rsidRDefault="009B0C97" w:rsidP="004607E5">
      <w:pPr>
        <w:widowControl w:val="0"/>
        <w:numPr>
          <w:ilvl w:val="0"/>
          <w:numId w:val="39"/>
        </w:numPr>
        <w:tabs>
          <w:tab w:val="num" w:pos="284"/>
        </w:tab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Roszczenia z tytułu kar umownych będą pokrywane z wynagrodzenia należnego Wykonawcy lub bezpośrednio przez Wykonawcę na podstawie skierowanego do Wykonawcy wezwania do zapłaty, w zależności od wyboru Zamawiającego.</w:t>
      </w:r>
    </w:p>
    <w:p w14:paraId="34004760" w14:textId="77777777" w:rsidR="009B0C97" w:rsidRPr="009B0C97" w:rsidRDefault="009B0C97" w:rsidP="004607E5">
      <w:pPr>
        <w:widowControl w:val="0"/>
        <w:numPr>
          <w:ilvl w:val="0"/>
          <w:numId w:val="39"/>
        </w:numPr>
        <w:tabs>
          <w:tab w:val="num" w:pos="284"/>
        </w:tab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Kary umowne są od siebie niezależne i stają się wymagalne z chwilą zaistnienia podstaw do ich naliczenia.</w:t>
      </w:r>
    </w:p>
    <w:p w14:paraId="09BEF091" w14:textId="77777777" w:rsidR="009B0C97" w:rsidRPr="009B0C97" w:rsidRDefault="009B0C97" w:rsidP="009B0C97">
      <w:pPr>
        <w:widowControl w:val="0"/>
        <w:tabs>
          <w:tab w:val="left" w:pos="378"/>
        </w:tabs>
        <w:spacing w:after="0" w:line="240" w:lineRule="auto"/>
        <w:ind w:left="380"/>
        <w:jc w:val="both"/>
        <w:rPr>
          <w:rFonts w:ascii="Arial" w:eastAsia="Times New Roman" w:hAnsi="Arial" w:cs="Arial"/>
          <w:kern w:val="0"/>
          <w:lang w:eastAsia="ar-SA"/>
        </w:rPr>
      </w:pPr>
    </w:p>
    <w:p w14:paraId="7D1F911C" w14:textId="77777777" w:rsidR="009B0C97" w:rsidRPr="009B0C97" w:rsidRDefault="009B0C97" w:rsidP="009B0C97">
      <w:pPr>
        <w:widowControl w:val="0"/>
        <w:suppressAutoHyphens/>
        <w:spacing w:after="0" w:line="240" w:lineRule="auto"/>
        <w:jc w:val="center"/>
        <w:rPr>
          <w:rFonts w:ascii="Arial" w:eastAsia="Times New Roman" w:hAnsi="Arial" w:cs="Arial"/>
          <w:kern w:val="0"/>
          <w:lang w:eastAsia="ar-SA"/>
        </w:rPr>
      </w:pPr>
      <w:r w:rsidRPr="009B0C97">
        <w:rPr>
          <w:rFonts w:ascii="Arial" w:eastAsia="Times New Roman" w:hAnsi="Arial" w:cs="Arial"/>
          <w:b/>
          <w:bCs/>
          <w:kern w:val="0"/>
          <w:shd w:val="clear" w:color="auto" w:fill="FFFFFF"/>
          <w:lang w:eastAsia="ar-SA"/>
        </w:rPr>
        <w:t>§11.</w:t>
      </w:r>
    </w:p>
    <w:p w14:paraId="3F0EE658" w14:textId="77777777" w:rsidR="009B0C97" w:rsidRPr="009B0C97" w:rsidRDefault="009B0C97" w:rsidP="009B0C97">
      <w:pPr>
        <w:suppressAutoHyphens/>
        <w:spacing w:after="0" w:line="240" w:lineRule="auto"/>
        <w:jc w:val="center"/>
        <w:rPr>
          <w:rFonts w:ascii="Arial" w:eastAsia="Times New Roman" w:hAnsi="Arial" w:cs="Arial"/>
          <w:b/>
          <w:bCs/>
          <w:kern w:val="0"/>
          <w:lang w:eastAsia="pl-PL"/>
        </w:rPr>
      </w:pPr>
      <w:bookmarkStart w:id="9" w:name="bookmark22"/>
      <w:bookmarkStart w:id="10" w:name="bookmark23"/>
      <w:r w:rsidRPr="009B0C97">
        <w:rPr>
          <w:rFonts w:ascii="Arial" w:eastAsia="Times New Roman" w:hAnsi="Arial" w:cs="Arial"/>
          <w:b/>
          <w:bCs/>
          <w:kern w:val="0"/>
          <w:shd w:val="clear" w:color="auto" w:fill="FFFFFF"/>
          <w:lang w:eastAsia="pl-PL"/>
        </w:rPr>
        <w:t>Odstąpienie od umowy</w:t>
      </w:r>
      <w:bookmarkEnd w:id="9"/>
      <w:bookmarkEnd w:id="10"/>
    </w:p>
    <w:p w14:paraId="39A78B85" w14:textId="77777777" w:rsidR="009B0C97" w:rsidRPr="009B0C97" w:rsidRDefault="009B0C97" w:rsidP="004607E5">
      <w:pPr>
        <w:widowControl w:val="0"/>
        <w:numPr>
          <w:ilvl w:val="0"/>
          <w:numId w:val="41"/>
        </w:numPr>
        <w:tabs>
          <w:tab w:val="left" w:pos="378"/>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Niezależnie od uprawnień wynikających z Kodeksu cywilnego każdej ze Stron przysługuje prawo odstąpienia od umowy w przypadku udowodnionego, rażącego naruszenia przez drugą Stronę podstawowych postanowień umowy, na zasadach opisanych w ust. 2 poniżej.</w:t>
      </w:r>
    </w:p>
    <w:p w14:paraId="6BA04714" w14:textId="77777777" w:rsidR="009B0C97" w:rsidRPr="009B0C97" w:rsidRDefault="009B0C97" w:rsidP="004607E5">
      <w:pPr>
        <w:widowControl w:val="0"/>
        <w:numPr>
          <w:ilvl w:val="0"/>
          <w:numId w:val="41"/>
        </w:numPr>
        <w:tabs>
          <w:tab w:val="left" w:pos="378"/>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Zamawiającemu przysługuje prawo odstąpienia od umowy:</w:t>
      </w:r>
    </w:p>
    <w:p w14:paraId="7ED3BB54" w14:textId="77777777" w:rsidR="009B0C97" w:rsidRPr="009B0C97" w:rsidRDefault="009B0C97" w:rsidP="004607E5">
      <w:pPr>
        <w:widowControl w:val="0"/>
        <w:numPr>
          <w:ilvl w:val="0"/>
          <w:numId w:val="42"/>
        </w:numPr>
        <w:tabs>
          <w:tab w:val="left" w:pos="993"/>
        </w:tabs>
        <w:spacing w:after="0" w:line="240" w:lineRule="auto"/>
        <w:ind w:left="993"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razie zaistnienia istotnej zmiany okoliczności powodującej, że wykonanie umowy w całości lub w jej części nie leży w interesie publicznym, czego nie można było przewidzieć w chwili jej zawarcia;</w:t>
      </w:r>
    </w:p>
    <w:p w14:paraId="1BC68978" w14:textId="77777777" w:rsidR="009B0C97" w:rsidRPr="009B0C97" w:rsidRDefault="009B0C97" w:rsidP="004607E5">
      <w:pPr>
        <w:widowControl w:val="0"/>
        <w:numPr>
          <w:ilvl w:val="0"/>
          <w:numId w:val="42"/>
        </w:numPr>
        <w:tabs>
          <w:tab w:val="left" w:pos="993"/>
        </w:tabs>
        <w:spacing w:after="0" w:line="240" w:lineRule="auto"/>
        <w:ind w:left="993"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 winy Wykonawcy, gdy zostanie wszczęte przeciwko niemu postępowanie egzekucyjne lub egzekucyjne w administracji i w toku tych postępowań dojdzie do zajęcia składników majątku Wykonawcy, w tym ruchomości i wierzytelności lub zostanie nadany w jakimkolwiek innym trybie nakaz zajęcia majątku Wykonawcy;</w:t>
      </w:r>
    </w:p>
    <w:p w14:paraId="2A946F20" w14:textId="77777777" w:rsidR="009B0C97" w:rsidRPr="009B0C97" w:rsidRDefault="009B0C97" w:rsidP="004607E5">
      <w:pPr>
        <w:widowControl w:val="0"/>
        <w:numPr>
          <w:ilvl w:val="0"/>
          <w:numId w:val="42"/>
        </w:numPr>
        <w:tabs>
          <w:tab w:val="left" w:pos="993"/>
        </w:tabs>
        <w:spacing w:after="0" w:line="240" w:lineRule="auto"/>
        <w:ind w:left="993"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 winy Wykonawcy, gdy Wykonawca nie przystąpił do realizacji przedmiotu umowy bez uzasadnionych przyczyn lub przerwał wykonywanie przedmiotu umowy bez przyczyny i niezwłocznie nie wznowił prac, pomimo wezwania Zamawiającego;</w:t>
      </w:r>
    </w:p>
    <w:p w14:paraId="1B77F0C0" w14:textId="77777777" w:rsidR="009B0C97" w:rsidRPr="009B0C97" w:rsidRDefault="009B0C97" w:rsidP="004607E5">
      <w:pPr>
        <w:widowControl w:val="0"/>
        <w:numPr>
          <w:ilvl w:val="0"/>
          <w:numId w:val="42"/>
        </w:numPr>
        <w:tabs>
          <w:tab w:val="left" w:pos="993"/>
        </w:tabs>
        <w:spacing w:after="0" w:line="240" w:lineRule="auto"/>
        <w:ind w:left="993"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wykonywania robót niezgodnie z postanowieniami umowy, w szczególności niezgodnie z dokumentacją projektową, ustaleniami koordynacyjnymi oraz obowiązującymi warunkami technicznymi i </w:t>
      </w:r>
      <w:proofErr w:type="gramStart"/>
      <w:r w:rsidRPr="009B0C97">
        <w:rPr>
          <w:rFonts w:ascii="Arial" w:eastAsia="Times New Roman" w:hAnsi="Arial" w:cs="Arial"/>
          <w:kern w:val="0"/>
          <w:shd w:val="clear" w:color="auto" w:fill="FFFFFF"/>
          <w:lang w:eastAsia="ar-SA"/>
        </w:rPr>
        <w:t>nie dokonania</w:t>
      </w:r>
      <w:proofErr w:type="gramEnd"/>
      <w:r w:rsidRPr="009B0C97">
        <w:rPr>
          <w:rFonts w:ascii="Arial" w:eastAsia="Times New Roman" w:hAnsi="Arial" w:cs="Arial"/>
          <w:kern w:val="0"/>
          <w:shd w:val="clear" w:color="auto" w:fill="FFFFFF"/>
          <w:lang w:eastAsia="ar-SA"/>
        </w:rPr>
        <w:t xml:space="preserve"> ich naprawy oraz nieprzystąpienia do właściwego ich wykonania w terminie 5 dni od daty wezwania przez Zamawiającego;</w:t>
      </w:r>
    </w:p>
    <w:p w14:paraId="635BAC39" w14:textId="77777777" w:rsidR="009B0C97" w:rsidRPr="009B0C97" w:rsidRDefault="009B0C97" w:rsidP="004607E5">
      <w:pPr>
        <w:widowControl w:val="0"/>
        <w:numPr>
          <w:ilvl w:val="0"/>
          <w:numId w:val="42"/>
        </w:numPr>
        <w:tabs>
          <w:tab w:val="left" w:pos="993"/>
        </w:tabs>
        <w:spacing w:after="0" w:line="240" w:lineRule="auto"/>
        <w:ind w:left="993"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suma kar umownych naliczonych wobec Wykonawcy osiągnie lub przekroczy 40 % wartości łącznego wynagrodzenia netto określonego w § 2 ust. 1 umowy;</w:t>
      </w:r>
    </w:p>
    <w:p w14:paraId="4EEAE292" w14:textId="77777777" w:rsidR="009B0C97" w:rsidRPr="009B0C97" w:rsidRDefault="009B0C97" w:rsidP="004607E5">
      <w:pPr>
        <w:widowControl w:val="0"/>
        <w:numPr>
          <w:ilvl w:val="0"/>
          <w:numId w:val="42"/>
        </w:numPr>
        <w:tabs>
          <w:tab w:val="left" w:pos="993"/>
        </w:tabs>
        <w:spacing w:after="0" w:line="240" w:lineRule="auto"/>
        <w:ind w:left="993"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popadnie w zwłokę z realizacją przedmiotu umowy przekraczającą 30 dni;</w:t>
      </w:r>
    </w:p>
    <w:p w14:paraId="2402C90B" w14:textId="77777777" w:rsidR="009B0C97" w:rsidRPr="009B0C97" w:rsidRDefault="009B0C97" w:rsidP="004607E5">
      <w:pPr>
        <w:widowControl w:val="0"/>
        <w:numPr>
          <w:ilvl w:val="0"/>
          <w:numId w:val="42"/>
        </w:numPr>
        <w:tabs>
          <w:tab w:val="left" w:pos="993"/>
        </w:tabs>
        <w:spacing w:after="0" w:line="240" w:lineRule="auto"/>
        <w:ind w:left="993"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nieprzestrzegania przez Wykonawcę przepisów prawa, regulacji, pozwoleń, zgód lub norm mających zastosowanie w związku z realizacją umowy;</w:t>
      </w:r>
    </w:p>
    <w:p w14:paraId="19E761D9" w14:textId="77777777" w:rsidR="009B0C97" w:rsidRPr="009B0C97" w:rsidRDefault="009B0C97" w:rsidP="004607E5">
      <w:pPr>
        <w:widowControl w:val="0"/>
        <w:numPr>
          <w:ilvl w:val="0"/>
          <w:numId w:val="42"/>
        </w:numPr>
        <w:tabs>
          <w:tab w:val="left" w:pos="993"/>
        </w:tabs>
        <w:spacing w:after="0" w:line="240" w:lineRule="auto"/>
        <w:ind w:left="993"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bez zgody Zamawiającego powierzy osobie trzeciej w jakiejkolwiek formie, w części lub w całości, realizację obowiązków lub uprawnień wynikających z umowy;</w:t>
      </w:r>
    </w:p>
    <w:p w14:paraId="5CA173CF" w14:textId="77777777" w:rsidR="009B0C97" w:rsidRPr="009B0C97" w:rsidRDefault="009B0C97" w:rsidP="004607E5">
      <w:pPr>
        <w:widowControl w:val="0"/>
        <w:numPr>
          <w:ilvl w:val="0"/>
          <w:numId w:val="42"/>
        </w:numPr>
        <w:tabs>
          <w:tab w:val="left" w:pos="993"/>
        </w:tabs>
        <w:spacing w:after="0" w:line="240" w:lineRule="auto"/>
        <w:ind w:left="993"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razie rażącego naruszenia innych postanowień umowy i nie usunięcia stwierdzonych uchybień, mimo udzielenia dodatkowego terminu, nie krótszego niż 7 dni;</w:t>
      </w:r>
    </w:p>
    <w:p w14:paraId="38E4ABF5" w14:textId="77777777" w:rsidR="009B0C97" w:rsidRPr="009B0C97" w:rsidRDefault="009B0C97" w:rsidP="004607E5">
      <w:pPr>
        <w:widowControl w:val="0"/>
        <w:numPr>
          <w:ilvl w:val="0"/>
          <w:numId w:val="42"/>
        </w:numPr>
        <w:tabs>
          <w:tab w:val="left" w:pos="825"/>
          <w:tab w:val="left" w:pos="993"/>
        </w:tabs>
        <w:spacing w:after="0" w:line="240" w:lineRule="auto"/>
        <w:ind w:left="993"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innych przypadkach określonych w Kodeksie cywilnym.</w:t>
      </w:r>
    </w:p>
    <w:p w14:paraId="37A5B517" w14:textId="77777777" w:rsidR="009B0C97" w:rsidRPr="009B0C97" w:rsidRDefault="009B0C97" w:rsidP="004607E5">
      <w:pPr>
        <w:widowControl w:val="0"/>
        <w:numPr>
          <w:ilvl w:val="0"/>
          <w:numId w:val="41"/>
        </w:numPr>
        <w:tabs>
          <w:tab w:val="left"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Zamawiający będzie mógł odstąpić od umowy z przyczyn określonych powyżej w </w:t>
      </w:r>
      <w:r w:rsidRPr="009B0C97">
        <w:rPr>
          <w:rFonts w:ascii="Arial" w:eastAsia="Times New Roman" w:hAnsi="Arial" w:cs="Arial"/>
          <w:kern w:val="0"/>
          <w:shd w:val="clear" w:color="auto" w:fill="FFFFFF"/>
          <w:lang w:eastAsia="ar-SA"/>
        </w:rPr>
        <w:lastRenderedPageBreak/>
        <w:t>terminie 30 dni od dnia powzięcia wiadomości o okolicznościach stanowiących podstawę odstąpienia. Odstąpienie powinno być dokonane w formie pisemnej pod rygorem nieważności i zawierać uzasadnienie obejmujące opis podstaw jego dokonania. Odstąpienie uznaje się za skuteczne z chwilą doręczenia Wykonawcy w sposób zwyczajowo przyjęty dla potrzeb wykonania umowy, w stosunkach pomiędzy Zamawiającym i Wykonawcą.</w:t>
      </w:r>
    </w:p>
    <w:p w14:paraId="6B20FA16" w14:textId="77777777" w:rsidR="009B0C97" w:rsidRPr="009B0C97" w:rsidRDefault="009B0C97" w:rsidP="004607E5">
      <w:pPr>
        <w:widowControl w:val="0"/>
        <w:numPr>
          <w:ilvl w:val="0"/>
          <w:numId w:val="41"/>
        </w:numPr>
        <w:tabs>
          <w:tab w:val="left"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Strony zgodnie oświadczają, że w przypadku odstąpienia od umowy po rozpoczęciu prac, odstąpienie będzie dotyczyło jedynie niewykonanej części Umowy.</w:t>
      </w:r>
    </w:p>
    <w:p w14:paraId="6B2709D0" w14:textId="77777777" w:rsidR="009B0C97" w:rsidRPr="009B0C97" w:rsidRDefault="009B0C97" w:rsidP="004607E5">
      <w:pPr>
        <w:widowControl w:val="0"/>
        <w:numPr>
          <w:ilvl w:val="0"/>
          <w:numId w:val="41"/>
        </w:numPr>
        <w:tabs>
          <w:tab w:val="left"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przypadku odstąpienia od umowy Wykonawcę oraz Zamawiającego obciążają następujące obowiązki szczegółowe:</w:t>
      </w:r>
    </w:p>
    <w:p w14:paraId="53B05916" w14:textId="77777777" w:rsidR="009B0C97" w:rsidRPr="009B0C97" w:rsidRDefault="009B0C97" w:rsidP="004607E5">
      <w:pPr>
        <w:widowControl w:val="0"/>
        <w:numPr>
          <w:ilvl w:val="0"/>
          <w:numId w:val="43"/>
        </w:numPr>
        <w:tabs>
          <w:tab w:val="left" w:pos="729"/>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terminie 14 dni od daty odstąpienia od umowy Wykonawca przy udziale Zamawiającego sporządzi szczegółowy protokół inwentaryzacji dotychczas zrealizowanej części przedmiotu umowy, według stanu na dzień odstąpienia;</w:t>
      </w:r>
    </w:p>
    <w:p w14:paraId="2F5689D1" w14:textId="77777777" w:rsidR="009B0C97" w:rsidRPr="009B0C97" w:rsidRDefault="009B0C97" w:rsidP="004607E5">
      <w:pPr>
        <w:widowControl w:val="0"/>
        <w:numPr>
          <w:ilvl w:val="0"/>
          <w:numId w:val="43"/>
        </w:numPr>
        <w:tabs>
          <w:tab w:val="left" w:pos="743"/>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niezwłocznie zabezpieczy przerwane roboty i wykona niezbędne roboty zabezpieczające robót wykonanych w zakresie obustronnie uzgodnionym (w przypadku braku porozumienia stron Zamawiający wskaże zakres niezbędnych zabezpieczeń i robót zabezpieczających);</w:t>
      </w:r>
    </w:p>
    <w:p w14:paraId="25F1F530" w14:textId="77777777" w:rsidR="009B0C97" w:rsidRPr="009B0C97" w:rsidRDefault="009B0C97" w:rsidP="004607E5">
      <w:pPr>
        <w:widowControl w:val="0"/>
        <w:numPr>
          <w:ilvl w:val="0"/>
          <w:numId w:val="43"/>
        </w:numPr>
        <w:tabs>
          <w:tab w:val="left" w:pos="743"/>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sporządzi wykaz materiałów lub urządzeń, które nie mogą być wykorzystane przez niego do realizacji innych prac nieobjętych niniejszą umową, jeżeli odstąpienie od umowy nastąpiło z przyczyn leżących po stronie Zamawiającego;</w:t>
      </w:r>
    </w:p>
    <w:p w14:paraId="4E57F93F" w14:textId="77777777" w:rsidR="009B0C97" w:rsidRPr="009B0C97" w:rsidRDefault="009B0C97" w:rsidP="004607E5">
      <w:pPr>
        <w:widowControl w:val="0"/>
        <w:numPr>
          <w:ilvl w:val="0"/>
          <w:numId w:val="43"/>
        </w:numPr>
        <w:tabs>
          <w:tab w:val="left" w:pos="748"/>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Wykonawca zgłosi do odbioru roboty przerwane i wykonane do dnia odstąpienia </w:t>
      </w:r>
      <w:proofErr w:type="gramStart"/>
      <w:r w:rsidRPr="009B0C97">
        <w:rPr>
          <w:rFonts w:ascii="Arial" w:eastAsia="Times New Roman" w:hAnsi="Arial" w:cs="Arial"/>
          <w:kern w:val="0"/>
          <w:shd w:val="clear" w:color="auto" w:fill="FFFFFF"/>
          <w:lang w:eastAsia="ar-SA"/>
        </w:rPr>
        <w:t>oraz,</w:t>
      </w:r>
      <w:proofErr w:type="gramEnd"/>
      <w:r w:rsidRPr="009B0C97">
        <w:rPr>
          <w:rFonts w:ascii="Arial" w:eastAsia="Times New Roman" w:hAnsi="Arial" w:cs="Arial"/>
          <w:kern w:val="0"/>
          <w:shd w:val="clear" w:color="auto" w:fill="FFFFFF"/>
          <w:lang w:eastAsia="ar-SA"/>
        </w:rPr>
        <w:t xml:space="preserve"> jeżeli odstąpienie od umowy nastąpiło z przyczyn leżących po stronie Zamawiającego, przedstawi udokumentowane koszty zakupu materiałów i urządzeń, które nie mogą być wykorzystane przez niego do realizacji innych robót - celem dokonania wzajemnych rozliczeń z Zamawiającym;</w:t>
      </w:r>
    </w:p>
    <w:p w14:paraId="2001B251" w14:textId="77777777" w:rsidR="009B0C97" w:rsidRPr="009B0C97" w:rsidRDefault="009B0C97" w:rsidP="004607E5">
      <w:pPr>
        <w:widowControl w:val="0"/>
        <w:numPr>
          <w:ilvl w:val="0"/>
          <w:numId w:val="43"/>
        </w:numPr>
        <w:tabs>
          <w:tab w:val="left" w:pos="748"/>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na swój koszt, w terminie 7 dni od dnia odstąpienia, usunie z obiektu urządzenia zaplecza przez niego dostarczone lub wzniesione.</w:t>
      </w:r>
    </w:p>
    <w:p w14:paraId="7C228B63" w14:textId="77777777" w:rsidR="009B0C97" w:rsidRPr="009B0C97" w:rsidRDefault="009B0C97" w:rsidP="004607E5">
      <w:pPr>
        <w:widowControl w:val="0"/>
        <w:numPr>
          <w:ilvl w:val="0"/>
          <w:numId w:val="41"/>
        </w:numPr>
        <w:tabs>
          <w:tab w:val="left" w:pos="411"/>
        </w:tabs>
        <w:spacing w:after="0" w:line="240" w:lineRule="auto"/>
        <w:ind w:left="400" w:hanging="400"/>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przypadku odstąpienia od umowy z winy Wykonawcy koszty inwentaryzacji, zabezpieczenia robót przerwanych i wykonania niezbędnych robót zabezpieczających robót wykonanych obciążają Wykonawcę. W przypadku odmowy Wykonawcy ich wykonania lub nieprzystąpienia do ich wykonania w terminie 7 dni od daty doręczenia powiadomienia o odstąpieniu od umowy, Zamawiający wykona te czynności na koszt i ryzyko Wykonawcy.</w:t>
      </w:r>
    </w:p>
    <w:p w14:paraId="544A5D7C" w14:textId="77777777" w:rsidR="009B0C97" w:rsidRPr="009B0C97" w:rsidRDefault="009B0C97" w:rsidP="004607E5">
      <w:pPr>
        <w:widowControl w:val="0"/>
        <w:numPr>
          <w:ilvl w:val="0"/>
          <w:numId w:val="41"/>
        </w:numPr>
        <w:tabs>
          <w:tab w:val="left" w:pos="411"/>
        </w:tabs>
        <w:spacing w:after="0" w:line="240" w:lineRule="auto"/>
        <w:ind w:left="400" w:hanging="400"/>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W razie odstąpienia od umowy z </w:t>
      </w:r>
      <w:proofErr w:type="gramStart"/>
      <w:r w:rsidRPr="009B0C97">
        <w:rPr>
          <w:rFonts w:ascii="Arial" w:eastAsia="Times New Roman" w:hAnsi="Arial" w:cs="Arial"/>
          <w:kern w:val="0"/>
          <w:shd w:val="clear" w:color="auto" w:fill="FFFFFF"/>
          <w:lang w:eastAsia="ar-SA"/>
        </w:rPr>
        <w:t>przyczyn</w:t>
      </w:r>
      <w:proofErr w:type="gramEnd"/>
      <w:r w:rsidRPr="009B0C97">
        <w:rPr>
          <w:rFonts w:ascii="Arial" w:eastAsia="Times New Roman" w:hAnsi="Arial" w:cs="Arial"/>
          <w:kern w:val="0"/>
          <w:shd w:val="clear" w:color="auto" w:fill="FFFFFF"/>
          <w:lang w:eastAsia="ar-SA"/>
        </w:rPr>
        <w:t xml:space="preserve"> za które Wykonawca nie odpowiada, Zamawiający obowiązany jest do odbioru robót wykonanych do dnia odstąpienia od Umowy oraz zapłaty wynagrodzenia za wykonane roboty.</w:t>
      </w:r>
    </w:p>
    <w:p w14:paraId="43F13616" w14:textId="77777777" w:rsidR="009B0C97" w:rsidRPr="009B0C97" w:rsidRDefault="009B0C97" w:rsidP="004607E5">
      <w:pPr>
        <w:widowControl w:val="0"/>
        <w:numPr>
          <w:ilvl w:val="0"/>
          <w:numId w:val="41"/>
        </w:numPr>
        <w:tabs>
          <w:tab w:val="left" w:pos="411"/>
        </w:tabs>
        <w:spacing w:after="0" w:line="240" w:lineRule="auto"/>
        <w:ind w:left="400" w:hanging="400"/>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W przypadku rozwiązania lub odstąpienia od umowy, Zamawiający dokona rozliczenia wykonanych robót budowlanych na podstawie protokołu inwentaryzacji (z uwzględnieniem jakości przejmowanych robót budowlanych) oraz według stawek i z uwzględnieniem odpowiednich pozycji kosztorysowych wynikających z oferty Wykonawcy, a w brakującym zakresie przy zastosowaniu następujących czynników cenotwórczych wskazanych w dostępnych na rynku publikacjach, np. </w:t>
      </w:r>
      <w:proofErr w:type="spellStart"/>
      <w:r w:rsidRPr="009B0C97">
        <w:rPr>
          <w:rFonts w:ascii="Arial" w:eastAsia="Times New Roman" w:hAnsi="Arial" w:cs="Arial"/>
          <w:kern w:val="0"/>
          <w:shd w:val="clear" w:color="auto" w:fill="FFFFFF"/>
          <w:lang w:eastAsia="ar-SA"/>
        </w:rPr>
        <w:t>Sekocenbud</w:t>
      </w:r>
      <w:proofErr w:type="spellEnd"/>
      <w:r w:rsidRPr="009B0C97">
        <w:rPr>
          <w:rFonts w:ascii="Arial" w:eastAsia="Times New Roman" w:hAnsi="Arial" w:cs="Arial"/>
          <w:kern w:val="0"/>
          <w:shd w:val="clear" w:color="auto" w:fill="FFFFFF"/>
          <w:lang w:eastAsia="ar-SA"/>
        </w:rPr>
        <w:t xml:space="preserve"> (wybór publikacji przez Wykonawcę podlega zatwierdzeniu przez Zamawiającego), aktualnego na dzień sporządzenia kosztorysu, a w przypadku braku możliwości ustalenia ceny w oparciu o </w:t>
      </w:r>
      <w:r w:rsidRPr="009B0C97">
        <w:rPr>
          <w:rFonts w:ascii="Arial" w:eastAsia="Times New Roman" w:hAnsi="Arial" w:cs="Arial"/>
          <w:kern w:val="0"/>
          <w:shd w:val="clear" w:color="auto" w:fill="FFFFFF"/>
          <w:lang w:eastAsia="ar-SA"/>
        </w:rPr>
        <w:lastRenderedPageBreak/>
        <w:t>powyższe źródła - według ofert handlowych.</w:t>
      </w:r>
    </w:p>
    <w:p w14:paraId="17B4D43E" w14:textId="77777777" w:rsidR="009B0C97" w:rsidRPr="009B0C97" w:rsidRDefault="009B0C97" w:rsidP="009B0C97">
      <w:pPr>
        <w:widowControl w:val="0"/>
        <w:suppressAutoHyphens/>
        <w:spacing w:after="0" w:line="240" w:lineRule="auto"/>
        <w:jc w:val="center"/>
        <w:rPr>
          <w:rFonts w:ascii="Arial" w:eastAsia="Times New Roman" w:hAnsi="Arial" w:cs="Arial"/>
          <w:b/>
          <w:bCs/>
          <w:kern w:val="0"/>
          <w:shd w:val="clear" w:color="auto" w:fill="FFFFFF"/>
          <w:lang w:eastAsia="ar-SA"/>
        </w:rPr>
      </w:pPr>
    </w:p>
    <w:p w14:paraId="0F3F17BB" w14:textId="77777777" w:rsidR="009B0C97" w:rsidRPr="009B0C97" w:rsidRDefault="009B0C97" w:rsidP="009B0C97">
      <w:pPr>
        <w:widowControl w:val="0"/>
        <w:suppressAutoHyphens/>
        <w:spacing w:after="0" w:line="240" w:lineRule="auto"/>
        <w:jc w:val="center"/>
        <w:rPr>
          <w:rFonts w:ascii="Arial" w:eastAsia="Times New Roman" w:hAnsi="Arial" w:cs="Arial"/>
          <w:kern w:val="0"/>
          <w:lang w:eastAsia="ar-SA"/>
        </w:rPr>
      </w:pPr>
      <w:r w:rsidRPr="009B0C97">
        <w:rPr>
          <w:rFonts w:ascii="Arial" w:eastAsia="Times New Roman" w:hAnsi="Arial" w:cs="Arial"/>
          <w:b/>
          <w:bCs/>
          <w:kern w:val="0"/>
          <w:shd w:val="clear" w:color="auto" w:fill="FFFFFF"/>
          <w:lang w:eastAsia="ar-SA"/>
        </w:rPr>
        <w:t>§12.</w:t>
      </w:r>
    </w:p>
    <w:p w14:paraId="027E262C" w14:textId="77777777" w:rsidR="009B0C97" w:rsidRPr="009B0C97" w:rsidRDefault="009B0C97" w:rsidP="009B0C97">
      <w:pPr>
        <w:suppressAutoHyphens/>
        <w:spacing w:after="0" w:line="240" w:lineRule="auto"/>
        <w:jc w:val="center"/>
        <w:rPr>
          <w:rFonts w:ascii="Arial" w:eastAsia="Times New Roman" w:hAnsi="Arial" w:cs="Arial"/>
          <w:b/>
          <w:bCs/>
          <w:kern w:val="0"/>
          <w:lang w:eastAsia="pl-PL"/>
        </w:rPr>
      </w:pPr>
      <w:bookmarkStart w:id="11" w:name="bookmark24"/>
      <w:bookmarkStart w:id="12" w:name="bookmark25"/>
      <w:r w:rsidRPr="009B0C97">
        <w:rPr>
          <w:rFonts w:ascii="Arial" w:eastAsia="Times New Roman" w:hAnsi="Arial" w:cs="Arial"/>
          <w:b/>
          <w:bCs/>
          <w:kern w:val="0"/>
          <w:shd w:val="clear" w:color="auto" w:fill="FFFFFF"/>
          <w:lang w:eastAsia="pl-PL"/>
        </w:rPr>
        <w:t>Korespondencja</w:t>
      </w:r>
      <w:bookmarkEnd w:id="11"/>
      <w:bookmarkEnd w:id="12"/>
    </w:p>
    <w:p w14:paraId="3C8B132B" w14:textId="77777777" w:rsidR="009B0C97" w:rsidRPr="009B0C97" w:rsidRDefault="009B0C97" w:rsidP="004607E5">
      <w:pPr>
        <w:widowControl w:val="0"/>
        <w:numPr>
          <w:ilvl w:val="0"/>
          <w:numId w:val="44"/>
        </w:numPr>
        <w:tabs>
          <w:tab w:val="left" w:pos="411"/>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Strony podają jako adresy do korespondencji adresy wskazane we wstępie do niniejszej umowy. Każda ze stron zobowiązana jest do pisemnego powiadomienia drugiej strony o zmianie adresu. W przypadku zaniechania zawiadomienia skuteczne jest skierowanie oświadczenia na ostatni znany drugiej stronie adres.</w:t>
      </w:r>
    </w:p>
    <w:p w14:paraId="3E6B2068" w14:textId="77777777" w:rsidR="009B0C97" w:rsidRPr="009B0C97" w:rsidRDefault="009B0C97" w:rsidP="004607E5">
      <w:pPr>
        <w:widowControl w:val="0"/>
        <w:numPr>
          <w:ilvl w:val="0"/>
          <w:numId w:val="44"/>
        </w:numPr>
        <w:tabs>
          <w:tab w:val="left" w:pos="358"/>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Strony dopuszczają w trakcie realizacji umowy komunikowanie się za pośrednictwem poczty elektronicznej oraz poprzez dokonywanie odpowiednich wpisów do Dziennika budowy.</w:t>
      </w:r>
    </w:p>
    <w:p w14:paraId="2EC700B6" w14:textId="77777777" w:rsidR="009B0C97" w:rsidRPr="009B0C97" w:rsidRDefault="009B0C97" w:rsidP="004607E5">
      <w:pPr>
        <w:widowControl w:val="0"/>
        <w:numPr>
          <w:ilvl w:val="0"/>
          <w:numId w:val="44"/>
        </w:numPr>
        <w:tabs>
          <w:tab w:val="left" w:pos="358"/>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Strony podają następujące adresy poczty elektronicznej:</w:t>
      </w:r>
    </w:p>
    <w:p w14:paraId="2373122C" w14:textId="77777777" w:rsidR="009B0C97" w:rsidRPr="009B0C97" w:rsidRDefault="009B0C97" w:rsidP="004607E5">
      <w:pPr>
        <w:widowControl w:val="0"/>
        <w:numPr>
          <w:ilvl w:val="0"/>
          <w:numId w:val="28"/>
        </w:numPr>
        <w:tabs>
          <w:tab w:val="left" w:pos="757"/>
          <w:tab w:val="left" w:leader="dot" w:pos="4239"/>
        </w:tabs>
        <w:spacing w:after="0" w:line="240" w:lineRule="auto"/>
        <w:ind w:left="1004"/>
        <w:jc w:val="both"/>
        <w:rPr>
          <w:rFonts w:ascii="Arial" w:eastAsia="Times New Roman" w:hAnsi="Arial" w:cs="Arial"/>
          <w:color w:val="EE0000"/>
          <w:kern w:val="0"/>
          <w:lang w:eastAsia="ar-SA"/>
        </w:rPr>
      </w:pPr>
      <w:r w:rsidRPr="009B0C97">
        <w:rPr>
          <w:rFonts w:ascii="Arial" w:eastAsia="Times New Roman" w:hAnsi="Arial" w:cs="Arial"/>
          <w:color w:val="EE0000"/>
          <w:kern w:val="0"/>
          <w:shd w:val="clear" w:color="auto" w:fill="FFFFFF"/>
          <w:lang w:eastAsia="ar-SA"/>
        </w:rPr>
        <w:t>Zamawiający:</w:t>
      </w:r>
      <w:r w:rsidRPr="009B0C97">
        <w:rPr>
          <w:rFonts w:ascii="Arial" w:eastAsia="Times New Roman" w:hAnsi="Arial" w:cs="Arial"/>
          <w:color w:val="EE0000"/>
          <w:kern w:val="0"/>
          <w:shd w:val="clear" w:color="auto" w:fill="FFFFFF"/>
          <w:lang w:eastAsia="ar-SA"/>
        </w:rPr>
        <w:tab/>
      </w:r>
    </w:p>
    <w:p w14:paraId="108CE37A" w14:textId="77777777" w:rsidR="009B0C97" w:rsidRPr="009B0C97" w:rsidRDefault="009B0C97" w:rsidP="004607E5">
      <w:pPr>
        <w:widowControl w:val="0"/>
        <w:numPr>
          <w:ilvl w:val="0"/>
          <w:numId w:val="28"/>
        </w:numPr>
        <w:tabs>
          <w:tab w:val="left" w:pos="757"/>
          <w:tab w:val="left" w:leader="dot" w:pos="3817"/>
        </w:tabs>
        <w:spacing w:after="0" w:line="240" w:lineRule="auto"/>
        <w:ind w:left="1004"/>
        <w:jc w:val="both"/>
        <w:rPr>
          <w:rFonts w:ascii="Arial" w:eastAsia="Times New Roman" w:hAnsi="Arial" w:cs="Arial"/>
          <w:color w:val="EE0000"/>
          <w:kern w:val="0"/>
          <w:lang w:eastAsia="ar-SA"/>
        </w:rPr>
      </w:pPr>
      <w:r w:rsidRPr="009B0C97">
        <w:rPr>
          <w:rFonts w:ascii="Arial" w:eastAsia="Times New Roman" w:hAnsi="Arial" w:cs="Arial"/>
          <w:color w:val="EE0000"/>
          <w:kern w:val="0"/>
          <w:shd w:val="clear" w:color="auto" w:fill="FFFFFF"/>
          <w:lang w:eastAsia="ar-SA"/>
        </w:rPr>
        <w:t>Wykonawca:</w:t>
      </w:r>
      <w:r w:rsidRPr="009B0C97">
        <w:rPr>
          <w:rFonts w:ascii="Arial" w:eastAsia="Times New Roman" w:hAnsi="Arial" w:cs="Arial"/>
          <w:color w:val="EE0000"/>
          <w:kern w:val="0"/>
          <w:shd w:val="clear" w:color="auto" w:fill="FFFFFF"/>
          <w:lang w:eastAsia="ar-SA"/>
        </w:rPr>
        <w:tab/>
      </w:r>
    </w:p>
    <w:p w14:paraId="07FF695C" w14:textId="77777777" w:rsidR="009B0C97" w:rsidRPr="009B0C97" w:rsidRDefault="009B0C97" w:rsidP="009B0C97">
      <w:pPr>
        <w:keepNext/>
        <w:keepLines/>
        <w:widowControl w:val="0"/>
        <w:spacing w:after="0" w:line="240" w:lineRule="auto"/>
        <w:jc w:val="center"/>
        <w:outlineLvl w:val="2"/>
        <w:rPr>
          <w:rFonts w:ascii="Arial" w:eastAsia="Times New Roman" w:hAnsi="Arial" w:cs="Arial"/>
          <w:b/>
          <w:bCs/>
          <w:kern w:val="0"/>
          <w:shd w:val="clear" w:color="auto" w:fill="FFFFFF"/>
          <w:lang w:eastAsia="pl-PL"/>
        </w:rPr>
      </w:pPr>
      <w:bookmarkStart w:id="13" w:name="bookmark26"/>
      <w:bookmarkStart w:id="14" w:name="bookmark27"/>
    </w:p>
    <w:p w14:paraId="6C799E13" w14:textId="77777777" w:rsidR="009B0C97" w:rsidRPr="009B0C97" w:rsidRDefault="009B0C97" w:rsidP="009B0C97">
      <w:pPr>
        <w:suppressAutoHyphens/>
        <w:spacing w:after="0" w:line="240" w:lineRule="auto"/>
        <w:jc w:val="center"/>
        <w:rPr>
          <w:rFonts w:ascii="Arial" w:eastAsia="Times New Roman" w:hAnsi="Arial" w:cs="Arial"/>
          <w:b/>
          <w:bCs/>
          <w:kern w:val="0"/>
          <w:lang w:eastAsia="pl-PL"/>
        </w:rPr>
      </w:pPr>
      <w:r w:rsidRPr="009B0C97">
        <w:rPr>
          <w:rFonts w:ascii="Arial" w:eastAsia="Times New Roman" w:hAnsi="Arial" w:cs="Arial"/>
          <w:b/>
          <w:bCs/>
          <w:kern w:val="0"/>
          <w:shd w:val="clear" w:color="auto" w:fill="FFFFFF"/>
          <w:lang w:eastAsia="pl-PL"/>
        </w:rPr>
        <w:t>§13.</w:t>
      </w:r>
      <w:r w:rsidRPr="009B0C97">
        <w:rPr>
          <w:rFonts w:ascii="Arial" w:eastAsia="Times New Roman" w:hAnsi="Arial" w:cs="Arial"/>
          <w:b/>
          <w:bCs/>
          <w:kern w:val="0"/>
          <w:shd w:val="clear" w:color="auto" w:fill="FFFFFF"/>
          <w:lang w:eastAsia="pl-PL"/>
        </w:rPr>
        <w:br/>
        <w:t>Zmiany umowy</w:t>
      </w:r>
      <w:bookmarkEnd w:id="13"/>
      <w:bookmarkEnd w:id="14"/>
    </w:p>
    <w:p w14:paraId="10B22CD3" w14:textId="77777777" w:rsidR="009B0C97" w:rsidRPr="009B0C97" w:rsidRDefault="009B0C97" w:rsidP="004607E5">
      <w:pPr>
        <w:widowControl w:val="0"/>
        <w:numPr>
          <w:ilvl w:val="0"/>
          <w:numId w:val="51"/>
        </w:numPr>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Zmiana postanowień niniejszej umowy wymaga formy pisemnej w postaci aneksu, pod rygorem nieważności.</w:t>
      </w:r>
    </w:p>
    <w:p w14:paraId="1E6E601D" w14:textId="77777777" w:rsidR="009B0C97" w:rsidRPr="009B0C97" w:rsidRDefault="009B0C97" w:rsidP="004607E5">
      <w:pPr>
        <w:widowControl w:val="0"/>
        <w:numPr>
          <w:ilvl w:val="0"/>
          <w:numId w:val="51"/>
        </w:numPr>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Zmiana umowy nastąpić może w następujących sytuacjach:</w:t>
      </w:r>
    </w:p>
    <w:p w14:paraId="0B69FAA0" w14:textId="77777777" w:rsidR="009B0C97" w:rsidRPr="009B0C97" w:rsidRDefault="009B0C97" w:rsidP="004607E5">
      <w:pPr>
        <w:widowControl w:val="0"/>
        <w:numPr>
          <w:ilvl w:val="0"/>
          <w:numId w:val="29"/>
        </w:numPr>
        <w:tabs>
          <w:tab w:val="left" w:pos="757"/>
        </w:tabs>
        <w:spacing w:after="0" w:line="240" w:lineRule="auto"/>
        <w:ind w:left="780" w:hanging="340"/>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w przypadku wystąpienia okoliczności bezwzględnie od Wykonawcy niezależnych, </w:t>
      </w:r>
      <w:proofErr w:type="gramStart"/>
      <w:r w:rsidRPr="009B0C97">
        <w:rPr>
          <w:rFonts w:ascii="Arial" w:eastAsia="Times New Roman" w:hAnsi="Arial" w:cs="Arial"/>
          <w:kern w:val="0"/>
          <w:shd w:val="clear" w:color="auto" w:fill="FFFFFF"/>
          <w:lang w:eastAsia="ar-SA"/>
        </w:rPr>
        <w:t>powodujących</w:t>
      </w:r>
      <w:proofErr w:type="gramEnd"/>
      <w:r w:rsidRPr="009B0C97">
        <w:rPr>
          <w:rFonts w:ascii="Arial" w:eastAsia="Times New Roman" w:hAnsi="Arial" w:cs="Arial"/>
          <w:kern w:val="0"/>
          <w:shd w:val="clear" w:color="auto" w:fill="FFFFFF"/>
          <w:lang w:eastAsia="ar-SA"/>
        </w:rPr>
        <w:t xml:space="preserve"> że nie jest możliwe dochowanie terminów określonych w umowie. Okoliczności, o których mowa powyżej muszą być przez Wykonawcę udowodnione na piśmie i przekazane Zamawiającemu na co najmniej 7 dni przed danym terminem, określonym w zawartej umowie. W takim przypadku termin może zostać odpowiednio przedłużony o czas, jaki jest niezbędny dla wykonania obowiązku umownego;</w:t>
      </w:r>
    </w:p>
    <w:p w14:paraId="7BC0878A" w14:textId="77777777" w:rsidR="009B0C97" w:rsidRPr="009B0C97" w:rsidRDefault="009B0C97" w:rsidP="004607E5">
      <w:pPr>
        <w:widowControl w:val="0"/>
        <w:numPr>
          <w:ilvl w:val="0"/>
          <w:numId w:val="29"/>
        </w:numPr>
        <w:tabs>
          <w:tab w:val="left" w:pos="757"/>
        </w:tabs>
        <w:spacing w:after="0" w:line="240" w:lineRule="auto"/>
        <w:ind w:left="780"/>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przypadku gdy 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241CBAE9" w14:textId="77777777" w:rsidR="009B0C97" w:rsidRPr="009B0C97" w:rsidRDefault="009B0C97" w:rsidP="004607E5">
      <w:pPr>
        <w:widowControl w:val="0"/>
        <w:numPr>
          <w:ilvl w:val="0"/>
          <w:numId w:val="51"/>
        </w:numPr>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Zmiana umowy nastąpić może z inicjatywy Zamawiającego lub Wykonawcy poprzez przedstawienie drugiej Stronie propozycji zmian w formie pisemnej, które powinny zawierać:</w:t>
      </w:r>
    </w:p>
    <w:p w14:paraId="7D3B4732" w14:textId="77777777" w:rsidR="009B0C97" w:rsidRPr="009B0C97" w:rsidRDefault="009B0C97" w:rsidP="004607E5">
      <w:pPr>
        <w:widowControl w:val="0"/>
        <w:numPr>
          <w:ilvl w:val="0"/>
          <w:numId w:val="52"/>
        </w:numPr>
        <w:tabs>
          <w:tab w:val="left" w:pos="757"/>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opis zmiany;</w:t>
      </w:r>
    </w:p>
    <w:p w14:paraId="66273F19" w14:textId="77777777" w:rsidR="009B0C97" w:rsidRPr="009B0C97" w:rsidRDefault="009B0C97" w:rsidP="004607E5">
      <w:pPr>
        <w:widowControl w:val="0"/>
        <w:numPr>
          <w:ilvl w:val="0"/>
          <w:numId w:val="52"/>
        </w:numPr>
        <w:tabs>
          <w:tab w:val="left" w:pos="757"/>
        </w:tab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uzasadnienie zmiany.</w:t>
      </w:r>
    </w:p>
    <w:p w14:paraId="0AAC9EB1" w14:textId="77777777" w:rsidR="009B0C97" w:rsidRPr="009B0C97" w:rsidRDefault="009B0C97" w:rsidP="004607E5">
      <w:pPr>
        <w:widowControl w:val="0"/>
        <w:numPr>
          <w:ilvl w:val="0"/>
          <w:numId w:val="44"/>
        </w:numPr>
        <w:tabs>
          <w:tab w:val="left"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każdorazowo zobligowany jest do wskazania w propozycji, o której mowa w ust.3</w:t>
      </w:r>
      <w:r w:rsidRPr="009B0C97">
        <w:rPr>
          <w:rFonts w:ascii="Arial" w:eastAsia="Times New Roman" w:hAnsi="Arial" w:cs="Arial"/>
          <w:kern w:val="0"/>
          <w:lang w:eastAsia="ar-SA"/>
        </w:rPr>
        <w:t xml:space="preserve"> i </w:t>
      </w:r>
      <w:r w:rsidRPr="009B0C97">
        <w:rPr>
          <w:rFonts w:ascii="Arial" w:eastAsia="Times New Roman" w:hAnsi="Arial" w:cs="Arial"/>
          <w:kern w:val="0"/>
          <w:shd w:val="clear" w:color="auto" w:fill="FFFFFF"/>
          <w:lang w:eastAsia="ar-SA"/>
        </w:rPr>
        <w:t>czasu wykonania zmiany oraz wpływu zmiany na termin realizacji umowy, udokumentowany w harmonogramie.</w:t>
      </w:r>
    </w:p>
    <w:p w14:paraId="1B50A267" w14:textId="77777777" w:rsidR="009B0C97" w:rsidRPr="009B0C97" w:rsidRDefault="009B0C97" w:rsidP="004607E5">
      <w:pPr>
        <w:widowControl w:val="0"/>
        <w:numPr>
          <w:ilvl w:val="0"/>
          <w:numId w:val="44"/>
        </w:numPr>
        <w:tabs>
          <w:tab w:val="left" w:pos="358"/>
        </w:tabs>
        <w:spacing w:after="0" w:line="240" w:lineRule="auto"/>
        <w:ind w:left="380" w:hanging="380"/>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Zamawiający przewiduje także możliwość zmiany wynagrodzenia należnego Wykonawcy w następujących sytuacjach:</w:t>
      </w:r>
    </w:p>
    <w:p w14:paraId="7F73026F" w14:textId="77777777" w:rsidR="009B0C97" w:rsidRPr="009B0C97" w:rsidRDefault="009B0C97" w:rsidP="004607E5">
      <w:pPr>
        <w:widowControl w:val="0"/>
        <w:numPr>
          <w:ilvl w:val="0"/>
          <w:numId w:val="45"/>
        </w:numPr>
        <w:tabs>
          <w:tab w:val="left" w:pos="851"/>
        </w:tabs>
        <w:spacing w:after="0" w:line="240" w:lineRule="auto"/>
        <w:ind w:left="851"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gdy wystąpi konieczność wykonania robót zamiennych, jeżeli konieczność wprowadzenia tych zmian pojawiła się dopiero w trakcie realizacji umowy. Rozliczenie robót zamiennych nastąpi kosztorysem różnicowym, który stanowić będzie różnicę pomiędzy kosztorysem zaniechanych robót podstawowych zawartym w ofercie a kosztorysem robót zamiennych. Kosztorys zaniechanych robót podstawowych opracowany będzie w oparciu </w:t>
      </w:r>
      <w:r w:rsidRPr="009B0C97">
        <w:rPr>
          <w:rFonts w:ascii="Arial" w:eastAsia="Times New Roman" w:hAnsi="Arial" w:cs="Arial"/>
          <w:kern w:val="0"/>
          <w:shd w:val="clear" w:color="auto" w:fill="FFFFFF"/>
          <w:lang w:eastAsia="ar-SA"/>
        </w:rPr>
        <w:lastRenderedPageBreak/>
        <w:t xml:space="preserve">o ceny jednostkowe zawarte ofercie; kosztorys robót zamiennych opracowany będzie w oparciu o składowe cen wynikające z oferty, a w przypadku braku takich składowych cen opracowany będzie przy zastosowaniu czynników cenotwórczych wskazanych w dostępnych na rynku publikacjach, np. </w:t>
      </w:r>
      <w:proofErr w:type="spellStart"/>
      <w:r w:rsidRPr="009B0C97">
        <w:rPr>
          <w:rFonts w:ascii="Arial" w:eastAsia="Times New Roman" w:hAnsi="Arial" w:cs="Arial"/>
          <w:kern w:val="0"/>
          <w:shd w:val="clear" w:color="auto" w:fill="FFFFFF"/>
          <w:lang w:eastAsia="ar-SA"/>
        </w:rPr>
        <w:t>Sekocenbud</w:t>
      </w:r>
      <w:proofErr w:type="spellEnd"/>
      <w:r w:rsidRPr="009B0C97">
        <w:rPr>
          <w:rFonts w:ascii="Arial" w:eastAsia="Times New Roman" w:hAnsi="Arial" w:cs="Arial"/>
          <w:kern w:val="0"/>
          <w:shd w:val="clear" w:color="auto" w:fill="FFFFFF"/>
          <w:lang w:eastAsia="ar-SA"/>
        </w:rPr>
        <w:t xml:space="preserve"> (wybór publikacji przez Wykonawcę podlega zatwierdzeniu przez Zamawiającego), aktualnych na dzień sporządzenia kosztorysu robót zamiennych, a w przypadku braku możliwości ustalenia ceny w oparciu o powyższe źródła - według średnich cen wynikających z ogólnie dostępnych cenników, w tym również cen dostawców na stronach internetowych, a w przypadku braku możliwości ustalenia ceny w oparciu o powyższe źródła - według ofert handlowych. Kosztorys różnicowy wymaga pisemnego zatwierdzenia przez Zamawiającego. W przypadku częściowego zatwierdzenia kosztorysu różnicowego, Zamawiający dokona płatności i wynagrodzenia za roboty zamienne do wysokości bezspornej, pozostawiając kwestię dalszego rozliczenia do uzgodnień stron,</w:t>
      </w:r>
    </w:p>
    <w:p w14:paraId="7A31654A" w14:textId="77777777" w:rsidR="009B0C97" w:rsidRPr="009B0C97" w:rsidRDefault="009B0C97" w:rsidP="004607E5">
      <w:pPr>
        <w:widowControl w:val="0"/>
        <w:numPr>
          <w:ilvl w:val="0"/>
          <w:numId w:val="45"/>
        </w:numPr>
        <w:tabs>
          <w:tab w:val="left" w:pos="851"/>
        </w:tabs>
        <w:spacing w:after="0" w:line="240" w:lineRule="auto"/>
        <w:ind w:left="851"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gdy nastąpi konieczność zmiany zakresu przedmiotu umowy - wykonania prac dodatkowych, wynikających z czynników zewnętrznych, których nie można było przewidzieć w chwili zawarcia umowy, w tym konieczność uwzględnienia wpływu innych przedsięwzięć i działań powiązanych z przedmiotem niniejszej umowy. W takim przypadku zmiana wynagrodzenia zostanie ustalona na podstawie opracowanej przez Wykonawcę wyceny ww. robót w formie kosztorysu sporządzonego metodą szczegółową z wykorzystaniem formuły ceny jednostkowej, przy zastosowaniu składowych cen zawartych w ofercie, a w przypadku braku takich składowych cen opracowany będzie przy zastosowaniu następujących czynników cenotwórczych wskazanych w dostępnych na rynku publikacjach, np. </w:t>
      </w:r>
      <w:proofErr w:type="spellStart"/>
      <w:r w:rsidRPr="009B0C97">
        <w:rPr>
          <w:rFonts w:ascii="Arial" w:eastAsia="Times New Roman" w:hAnsi="Arial" w:cs="Arial"/>
          <w:kern w:val="0"/>
          <w:shd w:val="clear" w:color="auto" w:fill="FFFFFF"/>
          <w:lang w:eastAsia="ar-SA"/>
        </w:rPr>
        <w:t>Sekocenbud</w:t>
      </w:r>
      <w:proofErr w:type="spellEnd"/>
      <w:r w:rsidRPr="009B0C97">
        <w:rPr>
          <w:rFonts w:ascii="Arial" w:eastAsia="Times New Roman" w:hAnsi="Arial" w:cs="Arial"/>
          <w:kern w:val="0"/>
          <w:shd w:val="clear" w:color="auto" w:fill="FFFFFF"/>
          <w:lang w:eastAsia="ar-SA"/>
        </w:rPr>
        <w:t xml:space="preserve"> (wybór publikacji przez Wykonawcę podlega zatwierdzeniu przez Zamawiającego), aktualnego na dzień sporządzenia kosztorysu, a w przypadku braku możliwości ustalenia ceny w oparciu o powyższe źródła - według ofert handlowych. Kosztorys robót dodatkowych wymaga pisemnego zatwierdzenia przez Zamawiającego. W przypadku częściowego zatwierdzenia kosztorysu robót dodatkowych, Zamawiający dokona płatności i wynagrodzenia za roboty zamienne do wysokości bezspornej, pozostawiając kwestię dalszego rozliczenia do uzgodnień stron,</w:t>
      </w:r>
    </w:p>
    <w:p w14:paraId="5407C995" w14:textId="77777777" w:rsidR="009B0C97" w:rsidRPr="009B0C97" w:rsidRDefault="009B0C97" w:rsidP="004607E5">
      <w:pPr>
        <w:widowControl w:val="0"/>
        <w:numPr>
          <w:ilvl w:val="0"/>
          <w:numId w:val="45"/>
        </w:numPr>
        <w:tabs>
          <w:tab w:val="left" w:pos="851"/>
        </w:tabs>
        <w:spacing w:after="0" w:line="240" w:lineRule="auto"/>
        <w:ind w:left="851"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gdy nastąpi konieczność rezygnacji przez Zamawiającego z realizacji części przedmiotu umowy. Zmiany mogą dotyczyć zakresu wykonywanych prac, zmian dokumentacji i zmniejszenia wynagrodzenia o kwoty odpowiadające cenie robót, z których Zamawiający rezygnuje, ustalone na podstawie cen jednostkowych kosztorysu, zgodnie z zasadami opisanymi w punkcie 2.</w:t>
      </w:r>
    </w:p>
    <w:p w14:paraId="49CD4327" w14:textId="77777777" w:rsidR="009B0C97" w:rsidRPr="009B0C97" w:rsidRDefault="009B0C97" w:rsidP="004607E5">
      <w:pPr>
        <w:widowControl w:val="0"/>
        <w:numPr>
          <w:ilvl w:val="0"/>
          <w:numId w:val="45"/>
        </w:numPr>
        <w:tabs>
          <w:tab w:val="left" w:pos="851"/>
        </w:tabs>
        <w:spacing w:after="0" w:line="240" w:lineRule="auto"/>
        <w:ind w:left="851"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gdy nastąpi konieczność przedłużenia terminu wykonania Przedmiotu Umowy o czas opóźnienia, jeżeli takie opóźnienie jest lub będzie miało wpływ na wykonanie Przedmiotu Umowy w przypadku:</w:t>
      </w:r>
    </w:p>
    <w:p w14:paraId="629609D4" w14:textId="77777777" w:rsidR="009B0C97" w:rsidRPr="009B0C97" w:rsidRDefault="009B0C97" w:rsidP="004607E5">
      <w:pPr>
        <w:widowControl w:val="0"/>
        <w:numPr>
          <w:ilvl w:val="0"/>
          <w:numId w:val="49"/>
        </w:numPr>
        <w:tabs>
          <w:tab w:val="num" w:pos="1276"/>
          <w:tab w:val="left" w:pos="1483"/>
        </w:tabs>
        <w:spacing w:after="0" w:line="240" w:lineRule="auto"/>
        <w:ind w:left="1276"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zawieszenia Robót przez organy nadzoru budowlanego z przyczyn niezależnych Wykonawcy,</w:t>
      </w:r>
    </w:p>
    <w:p w14:paraId="310401FA" w14:textId="77777777" w:rsidR="009B0C97" w:rsidRPr="009B0C97" w:rsidRDefault="009B0C97" w:rsidP="004607E5">
      <w:pPr>
        <w:widowControl w:val="0"/>
        <w:numPr>
          <w:ilvl w:val="0"/>
          <w:numId w:val="49"/>
        </w:numPr>
        <w:tabs>
          <w:tab w:val="num" w:pos="1276"/>
          <w:tab w:val="left" w:pos="1482"/>
        </w:tabs>
        <w:spacing w:after="0" w:line="240" w:lineRule="auto"/>
        <w:ind w:left="1276"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siły wyższej, w tym klęski żywiołowej,</w:t>
      </w:r>
    </w:p>
    <w:p w14:paraId="01CCA63F" w14:textId="77777777" w:rsidR="009B0C97" w:rsidRPr="009B0C97" w:rsidRDefault="009B0C97" w:rsidP="004607E5">
      <w:pPr>
        <w:widowControl w:val="0"/>
        <w:numPr>
          <w:ilvl w:val="0"/>
          <w:numId w:val="49"/>
        </w:numPr>
        <w:tabs>
          <w:tab w:val="num" w:pos="1276"/>
          <w:tab w:val="left" w:pos="1482"/>
        </w:tabs>
        <w:spacing w:after="0" w:line="240" w:lineRule="auto"/>
        <w:ind w:left="1276"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wykopalisk uniemożliwiających wykonanie Robót,</w:t>
      </w:r>
    </w:p>
    <w:p w14:paraId="23126ADF" w14:textId="77777777" w:rsidR="009B0C97" w:rsidRPr="009B0C97" w:rsidRDefault="009B0C97" w:rsidP="004607E5">
      <w:pPr>
        <w:widowControl w:val="0"/>
        <w:numPr>
          <w:ilvl w:val="0"/>
          <w:numId w:val="49"/>
        </w:numPr>
        <w:tabs>
          <w:tab w:val="num" w:pos="1276"/>
          <w:tab w:val="left" w:pos="1502"/>
        </w:tabs>
        <w:spacing w:after="0" w:line="240" w:lineRule="auto"/>
        <w:ind w:left="1276"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wystąpienia wyjątkowo niekorzystnych warunków atmosferycznych, znacznie odbiegających od typowych, uniemożliwiających prowadzenie robót budowlanych, przeprowadzanie prób i sprawdzeń,</w:t>
      </w:r>
    </w:p>
    <w:p w14:paraId="149AB865" w14:textId="77777777" w:rsidR="009B0C97" w:rsidRPr="009B0C97" w:rsidRDefault="009B0C97" w:rsidP="009B0C97">
      <w:pPr>
        <w:widowControl w:val="0"/>
        <w:suppressAutoHyphen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              Wyjątkowo niesprzyjające warunki atmosferyczne to takie warunki, które </w:t>
      </w:r>
      <w:r w:rsidRPr="009B0C97">
        <w:rPr>
          <w:rFonts w:ascii="Arial" w:eastAsia="Times New Roman" w:hAnsi="Arial" w:cs="Arial"/>
          <w:kern w:val="0"/>
          <w:shd w:val="clear" w:color="auto" w:fill="FFFFFF"/>
          <w:lang w:eastAsia="ar-SA"/>
        </w:rPr>
        <w:lastRenderedPageBreak/>
        <w:t>łącznie:</w:t>
      </w:r>
    </w:p>
    <w:p w14:paraId="0EA0BAD5" w14:textId="77777777" w:rsidR="009B0C97" w:rsidRPr="009B0C97" w:rsidRDefault="009B0C97" w:rsidP="004607E5">
      <w:pPr>
        <w:widowControl w:val="0"/>
        <w:numPr>
          <w:ilvl w:val="0"/>
          <w:numId w:val="53"/>
        </w:numPr>
        <w:tabs>
          <w:tab w:val="left" w:pos="1701"/>
        </w:tabs>
        <w:spacing w:after="0" w:line="240" w:lineRule="auto"/>
        <w:ind w:hanging="437"/>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biorąc pod uwagę wymogi reżimów technologicznych determinujących wykonanie poszczególnych Robót skutkują wstrzymaniem prowadzenia tychże Robót,</w:t>
      </w:r>
    </w:p>
    <w:p w14:paraId="472C4370" w14:textId="77777777" w:rsidR="009B0C97" w:rsidRPr="009B0C97" w:rsidRDefault="009B0C97" w:rsidP="004607E5">
      <w:pPr>
        <w:widowControl w:val="0"/>
        <w:numPr>
          <w:ilvl w:val="0"/>
          <w:numId w:val="53"/>
        </w:numPr>
        <w:tabs>
          <w:tab w:val="left" w:pos="1701"/>
        </w:tabs>
        <w:spacing w:after="0" w:line="240" w:lineRule="auto"/>
        <w:ind w:hanging="437"/>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ilość dni występowania czynników atmosferycznych lub intensywność opadów skutkująca przeszkodami, o których mowa powyżej, jest większa od średniej miesięcznej dla danego miesiąca, z ostatniego pięciolecia, licząc od daty składania ofert wstecz,</w:t>
      </w:r>
    </w:p>
    <w:p w14:paraId="0823F329" w14:textId="77777777" w:rsidR="009B0C97" w:rsidRPr="009B0C97" w:rsidRDefault="009B0C97" w:rsidP="004607E5">
      <w:pPr>
        <w:widowControl w:val="0"/>
        <w:numPr>
          <w:ilvl w:val="0"/>
          <w:numId w:val="54"/>
        </w:numPr>
        <w:tabs>
          <w:tab w:val="left" w:pos="1276"/>
        </w:tabs>
        <w:spacing w:after="0" w:line="240" w:lineRule="auto"/>
        <w:ind w:left="1276"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odmiennych od przyjętych w dokumentacji projektowej warunków terenowych, w</w:t>
      </w:r>
      <w:r w:rsidRPr="009B0C97">
        <w:rPr>
          <w:rFonts w:ascii="Arial" w:eastAsia="Times New Roman" w:hAnsi="Arial" w:cs="Arial"/>
          <w:kern w:val="0"/>
          <w:lang w:eastAsia="ar-SA"/>
        </w:rPr>
        <w:t xml:space="preserve"> </w:t>
      </w:r>
      <w:r w:rsidRPr="009B0C97">
        <w:rPr>
          <w:rFonts w:ascii="Arial" w:eastAsia="Times New Roman" w:hAnsi="Arial" w:cs="Arial"/>
          <w:kern w:val="0"/>
          <w:shd w:val="clear" w:color="auto" w:fill="FFFFFF"/>
          <w:lang w:eastAsia="ar-SA"/>
        </w:rPr>
        <w:t>szczególności istnienie niezinwentaryzowanych podziemnych urządzeń, instalacji lub obiektów infrastrukturalnych, których istnienia nie można było przewidzieć, co Wykonawca winien dowieść,</w:t>
      </w:r>
    </w:p>
    <w:p w14:paraId="66342CB5" w14:textId="77777777" w:rsidR="009B0C97" w:rsidRPr="009B0C97" w:rsidRDefault="009B0C97" w:rsidP="004607E5">
      <w:pPr>
        <w:widowControl w:val="0"/>
        <w:numPr>
          <w:ilvl w:val="0"/>
          <w:numId w:val="54"/>
        </w:numPr>
        <w:tabs>
          <w:tab w:val="left" w:pos="1276"/>
        </w:tabs>
        <w:spacing w:after="0" w:line="240" w:lineRule="auto"/>
        <w:ind w:left="1276"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jakiegokolwiek opóźnienia, utrudnienia lub przeszkody spowodowane przez lub dające się przypisać Zamawiającemu lub innemu wykonawcy zatrudnionemu przez Zamawiającego na terenie budowy,</w:t>
      </w:r>
    </w:p>
    <w:p w14:paraId="7AA3FA29" w14:textId="77777777" w:rsidR="009B0C97" w:rsidRPr="009B0C97" w:rsidRDefault="009B0C97" w:rsidP="004607E5">
      <w:pPr>
        <w:widowControl w:val="0"/>
        <w:numPr>
          <w:ilvl w:val="0"/>
          <w:numId w:val="54"/>
        </w:numPr>
        <w:tabs>
          <w:tab w:val="left" w:pos="1276"/>
        </w:tabs>
        <w:spacing w:after="0" w:line="240" w:lineRule="auto"/>
        <w:ind w:left="1276"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konieczności wykonania zamówienia dodatkowego, którego realizacja ma wpływ na</w:t>
      </w:r>
      <w:r w:rsidRPr="009B0C97">
        <w:rPr>
          <w:rFonts w:ascii="Arial" w:eastAsia="Times New Roman" w:hAnsi="Arial" w:cs="Arial"/>
          <w:kern w:val="0"/>
          <w:lang w:eastAsia="ar-SA"/>
        </w:rPr>
        <w:t xml:space="preserve"> </w:t>
      </w:r>
      <w:r w:rsidRPr="009B0C97">
        <w:rPr>
          <w:rFonts w:ascii="Arial" w:eastAsia="Times New Roman" w:hAnsi="Arial" w:cs="Arial"/>
          <w:kern w:val="0"/>
          <w:shd w:val="clear" w:color="auto" w:fill="FFFFFF"/>
          <w:lang w:eastAsia="ar-SA"/>
        </w:rPr>
        <w:t>termin wykonania umowy,</w:t>
      </w:r>
    </w:p>
    <w:p w14:paraId="7FC0F200" w14:textId="77777777" w:rsidR="009B0C97" w:rsidRPr="009B0C97" w:rsidRDefault="009B0C97" w:rsidP="004607E5">
      <w:pPr>
        <w:widowControl w:val="0"/>
        <w:numPr>
          <w:ilvl w:val="0"/>
          <w:numId w:val="54"/>
        </w:numPr>
        <w:tabs>
          <w:tab w:val="left" w:pos="1276"/>
        </w:tabs>
        <w:spacing w:after="0" w:line="240" w:lineRule="auto"/>
        <w:ind w:left="1276"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konieczności wykonania robót zamiennych, których nie można było przewidzieć na etapie zawarcia Umowy i które będą miały wpływ na przedłużenie terminu wykonania przedmiotu niniejszej Umowy,</w:t>
      </w:r>
    </w:p>
    <w:p w14:paraId="2810D4A0" w14:textId="77777777" w:rsidR="009B0C97" w:rsidRPr="009B0C97" w:rsidRDefault="009B0C97" w:rsidP="004607E5">
      <w:pPr>
        <w:widowControl w:val="0"/>
        <w:numPr>
          <w:ilvl w:val="0"/>
          <w:numId w:val="54"/>
        </w:numPr>
        <w:tabs>
          <w:tab w:val="left" w:pos="1276"/>
        </w:tabs>
        <w:spacing w:after="0" w:line="240" w:lineRule="auto"/>
        <w:ind w:left="1276"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wystąpienia zmian będących następstwem okoliczności leżących po stronie</w:t>
      </w:r>
      <w:r w:rsidRPr="009B0C97">
        <w:rPr>
          <w:rFonts w:ascii="Arial" w:eastAsia="Times New Roman" w:hAnsi="Arial" w:cs="Arial"/>
          <w:kern w:val="0"/>
          <w:lang w:eastAsia="ar-SA"/>
        </w:rPr>
        <w:t xml:space="preserve"> </w:t>
      </w:r>
      <w:r w:rsidRPr="009B0C97">
        <w:rPr>
          <w:rFonts w:ascii="Arial" w:eastAsia="Times New Roman" w:hAnsi="Arial" w:cs="Arial"/>
          <w:kern w:val="0"/>
          <w:shd w:val="clear" w:color="auto" w:fill="FFFFFF"/>
          <w:lang w:eastAsia="ar-SA"/>
        </w:rPr>
        <w:t>Zamawiającego, skutkujących koniecznością przedłużenia terminu wykonania Przedmiotu Umowy w szczególności wstrzymania robót przez Zamawiającego,</w:t>
      </w:r>
    </w:p>
    <w:p w14:paraId="28B9C3E3" w14:textId="77777777" w:rsidR="009B0C97" w:rsidRPr="009B0C97" w:rsidRDefault="009B0C97" w:rsidP="004607E5">
      <w:pPr>
        <w:widowControl w:val="0"/>
        <w:numPr>
          <w:ilvl w:val="0"/>
          <w:numId w:val="54"/>
        </w:numPr>
        <w:tabs>
          <w:tab w:val="left" w:pos="1276"/>
        </w:tabs>
        <w:spacing w:after="0" w:line="240" w:lineRule="auto"/>
        <w:ind w:left="1276"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powstania okoliczności będących następstwem działania organów administracji, w</w:t>
      </w:r>
      <w:r w:rsidRPr="009B0C97">
        <w:rPr>
          <w:rFonts w:ascii="Arial" w:eastAsia="Times New Roman" w:hAnsi="Arial" w:cs="Arial"/>
          <w:kern w:val="0"/>
          <w:lang w:eastAsia="ar-SA"/>
        </w:rPr>
        <w:t xml:space="preserve"> </w:t>
      </w:r>
      <w:r w:rsidRPr="009B0C97">
        <w:rPr>
          <w:rFonts w:ascii="Arial" w:eastAsia="Times New Roman" w:hAnsi="Arial" w:cs="Arial"/>
          <w:kern w:val="0"/>
          <w:shd w:val="clear" w:color="auto" w:fill="FFFFFF"/>
          <w:lang w:eastAsia="ar-SA"/>
        </w:rPr>
        <w:t>szczególności przekroczenia zakreślonych przez prawo terminów wydawania przez organy administracji decyzji, zezwoleń itp.,</w:t>
      </w:r>
    </w:p>
    <w:p w14:paraId="799C930F" w14:textId="77777777" w:rsidR="009B0C97" w:rsidRPr="009B0C97" w:rsidRDefault="009B0C97" w:rsidP="004607E5">
      <w:pPr>
        <w:widowControl w:val="0"/>
        <w:numPr>
          <w:ilvl w:val="0"/>
          <w:numId w:val="54"/>
        </w:numPr>
        <w:tabs>
          <w:tab w:val="left" w:pos="1276"/>
          <w:tab w:val="left" w:pos="1577"/>
        </w:tabs>
        <w:spacing w:after="0" w:line="240" w:lineRule="auto"/>
        <w:ind w:left="1276" w:hanging="42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przypadku innej okoliczności prawnej, ekonomicznej lub technicznej skutkującej</w:t>
      </w:r>
      <w:r w:rsidRPr="009B0C97">
        <w:rPr>
          <w:rFonts w:ascii="Arial" w:eastAsia="Times New Roman" w:hAnsi="Arial" w:cs="Arial"/>
          <w:kern w:val="0"/>
          <w:lang w:eastAsia="ar-SA"/>
        </w:rPr>
        <w:t xml:space="preserve"> </w:t>
      </w:r>
      <w:r w:rsidRPr="009B0C97">
        <w:rPr>
          <w:rFonts w:ascii="Arial" w:eastAsia="Times New Roman" w:hAnsi="Arial" w:cs="Arial"/>
          <w:kern w:val="0"/>
          <w:shd w:val="clear" w:color="auto" w:fill="FFFFFF"/>
          <w:lang w:eastAsia="ar-SA"/>
        </w:rPr>
        <w:t>niemożliwością wykonania lub nienależytym wykonaniem umowy,</w:t>
      </w:r>
    </w:p>
    <w:p w14:paraId="06C29E1D" w14:textId="77777777" w:rsidR="009B0C97" w:rsidRPr="009B0C97" w:rsidRDefault="009B0C97" w:rsidP="004607E5">
      <w:pPr>
        <w:widowControl w:val="0"/>
        <w:numPr>
          <w:ilvl w:val="0"/>
          <w:numId w:val="44"/>
        </w:numPr>
        <w:tabs>
          <w:tab w:val="left" w:pos="426"/>
        </w:tabs>
        <w:spacing w:after="0" w:line="240" w:lineRule="auto"/>
        <w:ind w:left="426" w:hanging="440"/>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Warunkiem wprowadzenia zmian do umowy będzie potwierdzenie powstałych okoliczności w formie opisowej i właściwie umotywowanej (protokół wraz z uzasadnieniem) przez komisję techniczną powołaną przez Zamawiającego.</w:t>
      </w:r>
    </w:p>
    <w:p w14:paraId="73387528" w14:textId="77777777" w:rsidR="009B0C97" w:rsidRPr="009B0C97" w:rsidRDefault="009B0C97" w:rsidP="004607E5">
      <w:pPr>
        <w:widowControl w:val="0"/>
        <w:numPr>
          <w:ilvl w:val="0"/>
          <w:numId w:val="44"/>
        </w:numPr>
        <w:tabs>
          <w:tab w:val="left" w:pos="426"/>
        </w:tabs>
        <w:spacing w:after="0" w:line="240" w:lineRule="auto"/>
        <w:ind w:left="426" w:hanging="440"/>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Zmiana umowy musi być poprzedzona protokołem konieczności, podpisanym przez Zamawiającego i Wykonawcę.</w:t>
      </w:r>
    </w:p>
    <w:p w14:paraId="57F36954" w14:textId="77777777" w:rsidR="009B0C97" w:rsidRPr="009B0C97" w:rsidRDefault="009B0C97" w:rsidP="004607E5">
      <w:pPr>
        <w:widowControl w:val="0"/>
        <w:numPr>
          <w:ilvl w:val="0"/>
          <w:numId w:val="44"/>
        </w:numPr>
        <w:tabs>
          <w:tab w:val="left" w:pos="426"/>
        </w:tabs>
        <w:spacing w:after="0" w:line="240" w:lineRule="auto"/>
        <w:ind w:left="426" w:hanging="440"/>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Niezależnie od powyższego, Zamawiający i Wykonawca dopuszczają możliwość zmian redakcyjnych umowy oraz zmian będących następstwem zmian danych stron ujawnionych w rejestrach publicznych.</w:t>
      </w:r>
    </w:p>
    <w:p w14:paraId="301CA7A3" w14:textId="77777777" w:rsidR="009B0C97" w:rsidRPr="009B0C97" w:rsidRDefault="009B0C97" w:rsidP="009B0C97">
      <w:pPr>
        <w:suppressAutoHyphens/>
        <w:spacing w:after="0" w:line="240" w:lineRule="auto"/>
        <w:jc w:val="center"/>
        <w:rPr>
          <w:rFonts w:ascii="Arial" w:eastAsia="Times New Roman" w:hAnsi="Arial" w:cs="Arial"/>
          <w:b/>
          <w:bCs/>
          <w:kern w:val="0"/>
          <w:shd w:val="clear" w:color="auto" w:fill="FFFFFF"/>
          <w:lang w:eastAsia="pl-PL"/>
        </w:rPr>
      </w:pPr>
      <w:bookmarkStart w:id="15" w:name="bookmark32"/>
      <w:bookmarkStart w:id="16" w:name="bookmark33"/>
    </w:p>
    <w:p w14:paraId="5657F62D" w14:textId="77777777" w:rsidR="009B0C97" w:rsidRPr="009B0C97" w:rsidRDefault="009B0C97" w:rsidP="009B0C97">
      <w:pPr>
        <w:suppressAutoHyphens/>
        <w:spacing w:after="0" w:line="240" w:lineRule="auto"/>
        <w:jc w:val="center"/>
        <w:rPr>
          <w:rFonts w:ascii="Arial" w:eastAsia="Times New Roman" w:hAnsi="Arial" w:cs="Arial"/>
          <w:b/>
          <w:bCs/>
          <w:kern w:val="0"/>
          <w:shd w:val="clear" w:color="auto" w:fill="FFFFFF"/>
          <w:lang w:eastAsia="pl-PL"/>
        </w:rPr>
      </w:pPr>
    </w:p>
    <w:p w14:paraId="078BEDA6" w14:textId="77777777" w:rsidR="009B0C97" w:rsidRPr="009B0C97" w:rsidRDefault="009B0C97" w:rsidP="009B0C97">
      <w:pPr>
        <w:suppressAutoHyphens/>
        <w:spacing w:after="0" w:line="240" w:lineRule="auto"/>
        <w:jc w:val="center"/>
        <w:rPr>
          <w:rFonts w:ascii="Arial" w:eastAsia="Times New Roman" w:hAnsi="Arial" w:cs="Arial"/>
          <w:b/>
          <w:bCs/>
          <w:kern w:val="0"/>
          <w:shd w:val="clear" w:color="auto" w:fill="FFFFFF"/>
          <w:lang w:eastAsia="pl-PL"/>
        </w:rPr>
      </w:pPr>
    </w:p>
    <w:p w14:paraId="1E28AFDB" w14:textId="77777777" w:rsidR="009B0C97" w:rsidRPr="009B0C97" w:rsidRDefault="009B0C97" w:rsidP="009B0C97">
      <w:pPr>
        <w:suppressAutoHyphens/>
        <w:spacing w:after="0" w:line="240" w:lineRule="auto"/>
        <w:jc w:val="center"/>
        <w:rPr>
          <w:rFonts w:ascii="Arial" w:eastAsia="Times New Roman" w:hAnsi="Arial" w:cs="Arial"/>
          <w:b/>
          <w:bCs/>
          <w:kern w:val="0"/>
          <w:lang w:eastAsia="pl-PL"/>
        </w:rPr>
      </w:pPr>
      <w:r w:rsidRPr="009B0C97">
        <w:rPr>
          <w:rFonts w:ascii="Arial" w:eastAsia="Times New Roman" w:hAnsi="Arial" w:cs="Arial"/>
          <w:b/>
          <w:bCs/>
          <w:kern w:val="0"/>
          <w:shd w:val="clear" w:color="auto" w:fill="FFFFFF"/>
          <w:lang w:eastAsia="pl-PL"/>
        </w:rPr>
        <w:t>§14.</w:t>
      </w:r>
      <w:bookmarkEnd w:id="15"/>
      <w:bookmarkEnd w:id="16"/>
    </w:p>
    <w:p w14:paraId="19EF2107" w14:textId="77777777" w:rsidR="009B0C97" w:rsidRPr="009B0C97" w:rsidRDefault="009B0C97" w:rsidP="009B0C97">
      <w:pPr>
        <w:widowControl w:val="0"/>
        <w:suppressAutoHyphens/>
        <w:spacing w:after="0" w:line="240" w:lineRule="auto"/>
        <w:jc w:val="both"/>
        <w:rPr>
          <w:rFonts w:ascii="Arial" w:eastAsia="Times New Roman" w:hAnsi="Arial" w:cs="Arial"/>
          <w:kern w:val="0"/>
          <w:shd w:val="clear" w:color="auto" w:fill="FFFFFF"/>
          <w:lang w:eastAsia="ar-SA"/>
        </w:rPr>
      </w:pPr>
      <w:r w:rsidRPr="009B0C97">
        <w:rPr>
          <w:rFonts w:ascii="Arial" w:eastAsia="Times New Roman" w:hAnsi="Arial" w:cs="Arial"/>
          <w:kern w:val="0"/>
          <w:shd w:val="clear" w:color="auto" w:fill="FFFFFF"/>
          <w:lang w:eastAsia="ar-SA"/>
        </w:rPr>
        <w:t>W przypadku ewentualnych sporów mogących wyniknąć na tle wykonywania niniejszej umowy, sądem właściwym dla ich rozstrzygania będzie sąd właściwy ze względu na siedzibę Zamawiającego.</w:t>
      </w:r>
    </w:p>
    <w:p w14:paraId="05D2D36D" w14:textId="77777777" w:rsidR="009B0C97" w:rsidRPr="009B0C97" w:rsidRDefault="009B0C97" w:rsidP="009B0C97">
      <w:pPr>
        <w:suppressAutoHyphens/>
        <w:spacing w:after="0" w:line="240" w:lineRule="auto"/>
        <w:jc w:val="center"/>
        <w:rPr>
          <w:rFonts w:ascii="Arial" w:eastAsia="Times New Roman" w:hAnsi="Arial" w:cs="Arial"/>
          <w:b/>
          <w:bCs/>
          <w:kern w:val="0"/>
          <w:lang w:eastAsia="pl-PL"/>
        </w:rPr>
      </w:pPr>
      <w:bookmarkStart w:id="17" w:name="bookmark34"/>
      <w:bookmarkStart w:id="18" w:name="bookmark35"/>
      <w:r w:rsidRPr="009B0C97">
        <w:rPr>
          <w:rFonts w:ascii="Arial" w:eastAsia="Times New Roman" w:hAnsi="Arial" w:cs="Arial"/>
          <w:b/>
          <w:bCs/>
          <w:kern w:val="0"/>
          <w:shd w:val="clear" w:color="auto" w:fill="FFFFFF"/>
          <w:lang w:eastAsia="pl-PL"/>
        </w:rPr>
        <w:t>§15.</w:t>
      </w:r>
      <w:bookmarkEnd w:id="17"/>
      <w:bookmarkEnd w:id="18"/>
    </w:p>
    <w:p w14:paraId="0405B3D3" w14:textId="77777777" w:rsidR="009B0C97" w:rsidRPr="009B0C97" w:rsidRDefault="009B0C97" w:rsidP="009B0C97">
      <w:pPr>
        <w:widowControl w:val="0"/>
        <w:suppressAutoHyphens/>
        <w:spacing w:after="0" w:line="240" w:lineRule="auto"/>
        <w:jc w:val="both"/>
        <w:rPr>
          <w:rFonts w:ascii="Arial" w:eastAsia="Times New Roman" w:hAnsi="Arial" w:cs="Arial"/>
          <w:kern w:val="0"/>
          <w:shd w:val="clear" w:color="auto" w:fill="FFFFFF"/>
          <w:lang w:eastAsia="ar-SA"/>
        </w:rPr>
      </w:pPr>
      <w:r w:rsidRPr="009B0C97">
        <w:rPr>
          <w:rFonts w:ascii="Arial" w:eastAsia="Times New Roman" w:hAnsi="Arial" w:cs="Arial"/>
          <w:kern w:val="0"/>
          <w:shd w:val="clear" w:color="auto" w:fill="FFFFFF"/>
          <w:lang w:eastAsia="ar-SA"/>
        </w:rPr>
        <w:t>W sprawach nieuregulowanych niniejszą umową zastosowanie mają przepisy prawa polskiego, w szczególności Kodeksu cywilnego oraz ustawy Prawo budowlane.</w:t>
      </w:r>
    </w:p>
    <w:p w14:paraId="69D0541B" w14:textId="77777777" w:rsidR="009B0C97" w:rsidRPr="009B0C97" w:rsidRDefault="009B0C97" w:rsidP="009B0C97">
      <w:pPr>
        <w:suppressAutoHyphens/>
        <w:spacing w:after="0" w:line="240" w:lineRule="auto"/>
        <w:jc w:val="center"/>
        <w:rPr>
          <w:rFonts w:ascii="Arial" w:eastAsia="Times New Roman" w:hAnsi="Arial" w:cs="Arial"/>
          <w:b/>
          <w:bCs/>
          <w:kern w:val="0"/>
          <w:lang w:eastAsia="pl-PL"/>
        </w:rPr>
      </w:pPr>
      <w:bookmarkStart w:id="19" w:name="bookmark36"/>
      <w:bookmarkStart w:id="20" w:name="bookmark37"/>
      <w:r w:rsidRPr="009B0C97">
        <w:rPr>
          <w:rFonts w:ascii="Arial" w:eastAsia="Times New Roman" w:hAnsi="Arial" w:cs="Arial"/>
          <w:b/>
          <w:bCs/>
          <w:kern w:val="0"/>
          <w:shd w:val="clear" w:color="auto" w:fill="FFFFFF"/>
          <w:lang w:eastAsia="pl-PL"/>
        </w:rPr>
        <w:t xml:space="preserve">§ </w:t>
      </w:r>
      <w:bookmarkEnd w:id="19"/>
      <w:bookmarkEnd w:id="20"/>
      <w:r w:rsidRPr="009B0C97">
        <w:rPr>
          <w:rFonts w:ascii="Arial" w:eastAsia="Times New Roman" w:hAnsi="Arial" w:cs="Arial"/>
          <w:b/>
          <w:bCs/>
          <w:kern w:val="0"/>
          <w:shd w:val="clear" w:color="auto" w:fill="FFFFFF"/>
          <w:lang w:eastAsia="pl-PL"/>
        </w:rPr>
        <w:t>16.</w:t>
      </w:r>
    </w:p>
    <w:p w14:paraId="78378152" w14:textId="77777777" w:rsidR="009B0C97" w:rsidRPr="009B0C97" w:rsidRDefault="009B0C97" w:rsidP="004607E5">
      <w:pPr>
        <w:widowControl w:val="0"/>
        <w:numPr>
          <w:ilvl w:val="0"/>
          <w:numId w:val="30"/>
        </w:numPr>
        <w:tabs>
          <w:tab w:val="left" w:pos="284"/>
        </w:tab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lastRenderedPageBreak/>
        <w:t xml:space="preserve">W </w:t>
      </w:r>
      <w:proofErr w:type="gramStart"/>
      <w:r w:rsidRPr="009B0C97">
        <w:rPr>
          <w:rFonts w:ascii="Arial" w:eastAsia="Times New Roman" w:hAnsi="Arial" w:cs="Arial"/>
          <w:kern w:val="0"/>
          <w:shd w:val="clear" w:color="auto" w:fill="FFFFFF"/>
          <w:lang w:eastAsia="ar-SA"/>
        </w:rPr>
        <w:t>razie</w:t>
      </w:r>
      <w:proofErr w:type="gramEnd"/>
      <w:r w:rsidRPr="009B0C97">
        <w:rPr>
          <w:rFonts w:ascii="Arial" w:eastAsia="Times New Roman" w:hAnsi="Arial" w:cs="Arial"/>
          <w:kern w:val="0"/>
          <w:shd w:val="clear" w:color="auto" w:fill="FFFFFF"/>
          <w:lang w:eastAsia="ar-SA"/>
        </w:rPr>
        <w:t xml:space="preserve"> gdyby którekolwiek z postanowień niniejszej umowy było lub miało stać się nieważne, ważność całej umowy pozostaje przez to w pozostałej części nienaruszona.</w:t>
      </w:r>
    </w:p>
    <w:p w14:paraId="04692E1D" w14:textId="77777777" w:rsidR="009B0C97" w:rsidRPr="009B0C97" w:rsidRDefault="009B0C97" w:rsidP="004607E5">
      <w:pPr>
        <w:widowControl w:val="0"/>
        <w:numPr>
          <w:ilvl w:val="0"/>
          <w:numId w:val="30"/>
        </w:numPr>
        <w:tabs>
          <w:tab w:val="left" w:pos="284"/>
          <w:tab w:val="left" w:pos="426"/>
        </w:tabs>
        <w:spacing w:after="0" w:line="240" w:lineRule="auto"/>
        <w:ind w:left="284" w:hanging="284"/>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takim przypadku strony umowy zastąpią nieważne postanowienie innym, niepodważalnym prawnie postanowieniem, które możliwie najwierniej oddaje zamierzony cel gospodarczy nieważnego postanowienia. Odpowiednio dotyczy to także ewentualnych luk w umowie.</w:t>
      </w:r>
    </w:p>
    <w:p w14:paraId="521AC3CF" w14:textId="77777777" w:rsidR="009B0C97" w:rsidRPr="009B0C97" w:rsidRDefault="009B0C97" w:rsidP="009B0C97">
      <w:pPr>
        <w:suppressAutoHyphens/>
        <w:spacing w:after="0" w:line="240" w:lineRule="auto"/>
        <w:jc w:val="center"/>
        <w:rPr>
          <w:rFonts w:ascii="Arial" w:eastAsia="Times New Roman" w:hAnsi="Arial" w:cs="Arial"/>
          <w:b/>
          <w:bCs/>
          <w:kern w:val="0"/>
          <w:lang w:eastAsia="pl-PL"/>
        </w:rPr>
      </w:pPr>
      <w:bookmarkStart w:id="21" w:name="bookmark38"/>
      <w:bookmarkStart w:id="22" w:name="bookmark39"/>
      <w:r w:rsidRPr="009B0C97">
        <w:rPr>
          <w:rFonts w:ascii="Arial" w:eastAsia="Times New Roman" w:hAnsi="Arial" w:cs="Arial"/>
          <w:b/>
          <w:bCs/>
          <w:kern w:val="0"/>
          <w:shd w:val="clear" w:color="auto" w:fill="FFFFFF"/>
          <w:lang w:eastAsia="pl-PL"/>
        </w:rPr>
        <w:t>§17.</w:t>
      </w:r>
      <w:bookmarkEnd w:id="21"/>
      <w:bookmarkEnd w:id="22"/>
    </w:p>
    <w:p w14:paraId="67D6BBA8"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Umowa jest jawna i podlega udostępnieniu na zasadach określonych w przepisach ustawy z dnia 6 września 2001 r. o dostępie do informacji publicznej.</w:t>
      </w:r>
    </w:p>
    <w:p w14:paraId="33EA059B"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zobowiązuje się w okresie obowiązywania umowy oraz po jej wygaśnięciu lub rozwiązaniu, do zachowania w ścisłej tajemnicy wszelkich informacji dotyczących Zamawiającego, obejmujących:</w:t>
      </w:r>
    </w:p>
    <w:p w14:paraId="33E5E287" w14:textId="77777777" w:rsidR="009B0C97" w:rsidRPr="009B0C97" w:rsidRDefault="009B0C97" w:rsidP="004607E5">
      <w:pPr>
        <w:widowControl w:val="0"/>
        <w:numPr>
          <w:ilvl w:val="0"/>
          <w:numId w:val="55"/>
        </w:numPr>
        <w:suppressAutoHyphen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dane osobowe - chronione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9B0C97">
        <w:rPr>
          <w:rFonts w:ascii="Arial" w:eastAsia="Times New Roman" w:hAnsi="Arial" w:cs="Arial"/>
          <w:kern w:val="0"/>
          <w:shd w:val="clear" w:color="auto" w:fill="FFFFFF"/>
          <w:lang w:eastAsia="ar-SA"/>
        </w:rPr>
        <w:t>Dz.Urz</w:t>
      </w:r>
      <w:proofErr w:type="spellEnd"/>
      <w:r w:rsidRPr="009B0C97">
        <w:rPr>
          <w:rFonts w:ascii="Arial" w:eastAsia="Times New Roman" w:hAnsi="Arial" w:cs="Arial"/>
          <w:kern w:val="0"/>
          <w:shd w:val="clear" w:color="auto" w:fill="FFFFFF"/>
          <w:lang w:eastAsia="ar-SA"/>
        </w:rPr>
        <w:t>. UE z 2016 r., L 119, poz. 1) oraz ustawy z dnia 10 maja 2018 r. o ochronie danych osobowych (Dz. U. z 2019 r. poz. 1781 ze zm.);</w:t>
      </w:r>
    </w:p>
    <w:p w14:paraId="15301902" w14:textId="77777777" w:rsidR="009B0C97" w:rsidRPr="009B0C97" w:rsidRDefault="009B0C97" w:rsidP="004607E5">
      <w:pPr>
        <w:widowControl w:val="0"/>
        <w:numPr>
          <w:ilvl w:val="0"/>
          <w:numId w:val="55"/>
        </w:numPr>
        <w:suppressAutoHyphens/>
        <w:spacing w:after="0" w:line="240" w:lineRule="auto"/>
        <w:jc w:val="both"/>
        <w:rPr>
          <w:rFonts w:ascii="Arial" w:eastAsia="Times New Roman" w:hAnsi="Arial" w:cs="Arial"/>
          <w:kern w:val="0"/>
          <w:shd w:val="clear" w:color="auto" w:fill="FFFFFF"/>
          <w:lang w:eastAsia="ar-SA"/>
        </w:rPr>
      </w:pPr>
      <w:r w:rsidRPr="009B0C97">
        <w:rPr>
          <w:rFonts w:ascii="Arial" w:eastAsia="Times New Roman" w:hAnsi="Arial" w:cs="Arial"/>
          <w:kern w:val="0"/>
          <w:shd w:val="clear" w:color="auto" w:fill="FFFFFF"/>
          <w:lang w:eastAsia="ar-SA"/>
        </w:rPr>
        <w:t>informacje stanowiące tajemnicę przedsiębiorstwa - chronione na podstawie ustawy z dnia 16 kwietnia 1993 r. o zwalczaniu nieuczciwej konkurencji (Dz. U. z 2022 r. poz. 1233);</w:t>
      </w:r>
    </w:p>
    <w:p w14:paraId="713C0B89" w14:textId="77777777" w:rsidR="009B0C97" w:rsidRPr="009B0C97" w:rsidRDefault="009B0C97" w:rsidP="004607E5">
      <w:pPr>
        <w:widowControl w:val="0"/>
        <w:numPr>
          <w:ilvl w:val="0"/>
          <w:numId w:val="55"/>
        </w:numPr>
        <w:suppressAutoHyphens/>
        <w:spacing w:after="0" w:line="240" w:lineRule="auto"/>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informacje, które mogą mieć wpływ na funkcjonowanie lub stan bezpieczeństwa Zamawiającego.</w:t>
      </w:r>
    </w:p>
    <w:p w14:paraId="27936E3F"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Informacje, o których mowa w ust. 2 zwane są dalej "informacjami prawnie chronionymi".</w:t>
      </w:r>
    </w:p>
    <w:p w14:paraId="5DF93AE1"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oświadcza, że posiada wdrożoną i udokumentowaną politykę bezpieczeństwa informacji na dowód czego może przedstawić do wglądu Zamawiającego, na jego żądanie, stosowną dokumentację.</w:t>
      </w:r>
    </w:p>
    <w:p w14:paraId="3D54BB54"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Informacje prawnie chronione mogą być udostępnione jedynie na podstawie stosownych przepisów prawa tylko w zakresie niezbędnym dla należytego wykonania przedmiotu umowy.</w:t>
      </w:r>
    </w:p>
    <w:p w14:paraId="76A36D70"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Obowiązek zachowania poufności nie dotyczy informacji ujawnionych publicznie oraz powszechnie znanych i trwa także po wykonaniu umowy.</w:t>
      </w:r>
    </w:p>
    <w:p w14:paraId="76AA5F6A"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zobowiązany jest do realizacji postanowień umowy z zachowaniem należytej staranności, jak również zabezpieczenia i zachowania w tajemnicy, zarówno w trakcie trwania umowy jak i po jej ustaniu, wszelkich informacji i danych osobowych, nie będących jawnymi, do których uzyska dostęp w związku z realizacją umowy.</w:t>
      </w:r>
    </w:p>
    <w:p w14:paraId="011B5DEC"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Ujawnianie informacji prawnie chronionych, niezależnie od sposobu ich ujawnienia, w celu innym niż należyte wykonanie umowy, jest co do zasady niedopuszczalne, chyba że Zamawiający uprzednio wyrazi na to zgodę w formie pisemnej pod rygorem nieważności.</w:t>
      </w:r>
    </w:p>
    <w:p w14:paraId="11EED651"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przypadku korzystania przez Wykonawcę z usług podmiotów trzecich, w ramach realizacji których wystąpi konieczność przekazania im informacji o których mowa w niniejszym paragrafie, nakłada on na takie podmioty identyczne zobowiązania jakie ciążą na nim w związku z zapisami tego paragrafu.</w:t>
      </w:r>
    </w:p>
    <w:p w14:paraId="12A0A205"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Strona ma obowiązek zapewnić ochronę informacji prawnie chronionych według najwyższych przewidzianych prawem standardów, w tym zapewnić ochronę </w:t>
      </w:r>
      <w:r w:rsidRPr="009B0C97">
        <w:rPr>
          <w:rFonts w:ascii="Arial" w:eastAsia="Times New Roman" w:hAnsi="Arial" w:cs="Arial"/>
          <w:kern w:val="0"/>
          <w:shd w:val="clear" w:color="auto" w:fill="FFFFFF"/>
          <w:lang w:eastAsia="ar-SA"/>
        </w:rPr>
        <w:lastRenderedPageBreak/>
        <w:t>systemów i sieci teleinformatycznych, w których są przetwarzane, przechowywane lub przekazywane informacje prawnie chronione drugiej Strony, a także kontrolować ochronę tych informacji.</w:t>
      </w:r>
    </w:p>
    <w:p w14:paraId="37744876"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przypadku, gdy Strona została zobowiązana do ujawnienia informacji prawnie chronionych w całości lub w części uprawnionemu organowi, w granicach obowiązującego prawa, Strona ta zobowiązana jest jedynie uprzedzić drugą Stronę o nałożonym na nią obowiązku.</w:t>
      </w:r>
    </w:p>
    <w:p w14:paraId="030CA043"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 razie powzięcia przez Stronę wiedzy o nieuprawnionym ujawnieniu informacji prawnie chronionych, zobowiązana jest ona niezwłocznie powiadomić o tym fakcie drugą Stronę w celu umożliwienia jej podjęcia stosowanych środków zapobiegawczych.</w:t>
      </w:r>
    </w:p>
    <w:p w14:paraId="166CEDC7"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Powierzone Wykonawcy dane osobowe mogą być przetwarzane wyłącznie w celu należytego wykonania umowy.</w:t>
      </w:r>
    </w:p>
    <w:p w14:paraId="6BEAB10D" w14:textId="77777777" w:rsidR="009B0C97" w:rsidRPr="009B0C97" w:rsidRDefault="009B0C97" w:rsidP="004607E5">
      <w:pPr>
        <w:widowControl w:val="0"/>
        <w:numPr>
          <w:ilvl w:val="0"/>
          <w:numId w:val="31"/>
        </w:numPr>
        <w:tabs>
          <w:tab w:val="left" w:pos="426"/>
        </w:tabs>
        <w:spacing w:after="0" w:line="240" w:lineRule="auto"/>
        <w:ind w:left="435" w:hanging="435"/>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 xml:space="preserve">W przypadku naruszenia </w:t>
      </w:r>
      <w:proofErr w:type="gramStart"/>
      <w:r w:rsidRPr="009B0C97">
        <w:rPr>
          <w:rFonts w:ascii="Arial" w:eastAsia="Times New Roman" w:hAnsi="Arial" w:cs="Arial"/>
          <w:kern w:val="0"/>
          <w:shd w:val="clear" w:color="auto" w:fill="FFFFFF"/>
          <w:lang w:eastAsia="ar-SA"/>
        </w:rPr>
        <w:t>przepisów</w:t>
      </w:r>
      <w:proofErr w:type="gramEnd"/>
      <w:r w:rsidRPr="009B0C97">
        <w:rPr>
          <w:rFonts w:ascii="Arial" w:eastAsia="Times New Roman" w:hAnsi="Arial" w:cs="Arial"/>
          <w:kern w:val="0"/>
          <w:shd w:val="clear" w:color="auto" w:fill="FFFFFF"/>
          <w:lang w:eastAsia="ar-SA"/>
        </w:rPr>
        <w:t xml:space="preserve"> o których mowa w ust. 2, z przyczyn leżących po stronie Wykonawcy, w następstwie którego Zamawiający zostanie zobowiązany do zapłaty odszkodowania, innej należności lub ukarany grzywną, Wykonawca zobowiązuje się zapłacić na rzecz Zamawiającego ww. koszty związane z zapłatą ww. odszkodowań, innych należności lub grzywien a także koszty ewentualnego postępowania toczącego się w związku z naruszeniem ww. przepisów.</w:t>
      </w:r>
      <w:bookmarkStart w:id="23" w:name="bookmark40"/>
      <w:bookmarkStart w:id="24" w:name="bookmark41"/>
    </w:p>
    <w:p w14:paraId="259734B0" w14:textId="77777777" w:rsidR="009B0C97" w:rsidRPr="009B0C97" w:rsidRDefault="009B0C97" w:rsidP="009B0C97">
      <w:pPr>
        <w:keepNext/>
        <w:keepLines/>
        <w:widowControl w:val="0"/>
        <w:tabs>
          <w:tab w:val="left" w:pos="874"/>
        </w:tabs>
        <w:suppressAutoHyphens/>
        <w:spacing w:after="0" w:line="240" w:lineRule="auto"/>
        <w:ind w:left="799"/>
        <w:jc w:val="center"/>
        <w:rPr>
          <w:rFonts w:ascii="Arial" w:eastAsia="Times New Roman" w:hAnsi="Arial" w:cs="Arial"/>
          <w:kern w:val="0"/>
          <w:lang w:eastAsia="ar-SA"/>
        </w:rPr>
      </w:pPr>
      <w:r w:rsidRPr="009B0C97">
        <w:rPr>
          <w:rFonts w:ascii="Arial" w:eastAsia="Times New Roman" w:hAnsi="Arial" w:cs="Arial"/>
          <w:b/>
          <w:bCs/>
          <w:kern w:val="0"/>
          <w:shd w:val="clear" w:color="auto" w:fill="FFFFFF"/>
          <w:lang w:eastAsia="ar-SA"/>
        </w:rPr>
        <w:t>§18.</w:t>
      </w:r>
      <w:r w:rsidRPr="009B0C97">
        <w:rPr>
          <w:rFonts w:ascii="Arial" w:eastAsia="Times New Roman" w:hAnsi="Arial" w:cs="Arial"/>
          <w:b/>
          <w:bCs/>
          <w:kern w:val="0"/>
          <w:shd w:val="clear" w:color="auto" w:fill="FFFFFF"/>
          <w:lang w:eastAsia="ar-SA"/>
        </w:rPr>
        <w:br/>
        <w:t>[POSTANOWIENIA KOŃCOWE]</w:t>
      </w:r>
      <w:bookmarkEnd w:id="23"/>
      <w:bookmarkEnd w:id="24"/>
    </w:p>
    <w:p w14:paraId="34CD0C3F" w14:textId="77777777" w:rsidR="009B0C97" w:rsidRPr="009B0C97" w:rsidRDefault="009B0C97" w:rsidP="004607E5">
      <w:pPr>
        <w:widowControl w:val="0"/>
        <w:numPr>
          <w:ilvl w:val="0"/>
          <w:numId w:val="32"/>
        </w:numPr>
        <w:tabs>
          <w:tab w:val="left" w:pos="426"/>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Żadna część umowy nie będzie interpretowana przez Strony z pomniejszeniem uprawnień Zamawiającego wynikających z oferty Wykonawcy oraz zapytaniu ofertowym. W razie sprzeczności pomiędzy postanowieniami regulującymi warunki dokonywania odbioru i rozliczania Robót w dokumentacji projektowej, a zawartymi w umowie postanowieniami w tym zakresie, pierwszeństwo stosowania mają postanowienia umowy.</w:t>
      </w:r>
    </w:p>
    <w:p w14:paraId="395B8B3A" w14:textId="77777777" w:rsidR="009B0C97" w:rsidRPr="009B0C97" w:rsidRDefault="009B0C97" w:rsidP="004607E5">
      <w:pPr>
        <w:widowControl w:val="0"/>
        <w:numPr>
          <w:ilvl w:val="0"/>
          <w:numId w:val="32"/>
        </w:numPr>
        <w:tabs>
          <w:tab w:val="left" w:pos="426"/>
          <w:tab w:val="left" w:pos="858"/>
        </w:tabs>
        <w:spacing w:after="0" w:line="240" w:lineRule="auto"/>
        <w:ind w:left="426" w:hanging="426"/>
        <w:jc w:val="both"/>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Wykonawca nie może dokonać cesji praw lub obowiązków z niniejszej umowy na rzecz innego podmiotu bez pisemnej zgody Zamawiającego udzielonej pod rygorem nieważności.</w:t>
      </w:r>
    </w:p>
    <w:p w14:paraId="07F90EB5" w14:textId="77777777" w:rsidR="009B0C97" w:rsidRPr="009B0C97" w:rsidRDefault="009B0C97" w:rsidP="004607E5">
      <w:pPr>
        <w:widowControl w:val="0"/>
        <w:numPr>
          <w:ilvl w:val="0"/>
          <w:numId w:val="32"/>
        </w:numPr>
        <w:tabs>
          <w:tab w:val="left" w:pos="426"/>
          <w:tab w:val="left" w:pos="858"/>
        </w:tabs>
        <w:spacing w:after="0" w:line="240" w:lineRule="auto"/>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Integralną część umowy stanowią załączniki:</w:t>
      </w:r>
    </w:p>
    <w:p w14:paraId="78B5F909" w14:textId="77777777" w:rsidR="009B0C97" w:rsidRPr="009B0C97" w:rsidRDefault="009B0C97" w:rsidP="004607E5">
      <w:pPr>
        <w:widowControl w:val="0"/>
        <w:numPr>
          <w:ilvl w:val="0"/>
          <w:numId w:val="33"/>
        </w:numPr>
        <w:tabs>
          <w:tab w:val="left" w:pos="851"/>
        </w:tabs>
        <w:spacing w:after="0" w:line="240" w:lineRule="auto"/>
        <w:ind w:left="795"/>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oferta Wykonawcy - załącznik nr 1;</w:t>
      </w:r>
    </w:p>
    <w:p w14:paraId="781FD2D1" w14:textId="77777777" w:rsidR="009B0C97" w:rsidRPr="009B0C97" w:rsidRDefault="009B0C97" w:rsidP="004607E5">
      <w:pPr>
        <w:widowControl w:val="0"/>
        <w:numPr>
          <w:ilvl w:val="0"/>
          <w:numId w:val="33"/>
        </w:numPr>
        <w:tabs>
          <w:tab w:val="left" w:pos="851"/>
        </w:tabs>
        <w:spacing w:after="0" w:line="240" w:lineRule="auto"/>
        <w:ind w:left="795"/>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zapytanie ofertowe z załącznikami- załącznik nr 2;</w:t>
      </w:r>
    </w:p>
    <w:p w14:paraId="77E78233" w14:textId="77777777" w:rsidR="009B0C97" w:rsidRPr="009B0C97" w:rsidRDefault="009B0C97" w:rsidP="004607E5">
      <w:pPr>
        <w:widowControl w:val="0"/>
        <w:numPr>
          <w:ilvl w:val="0"/>
          <w:numId w:val="32"/>
        </w:numPr>
        <w:tabs>
          <w:tab w:val="left" w:pos="284"/>
        </w:tabs>
        <w:spacing w:after="0" w:line="240" w:lineRule="auto"/>
        <w:ind w:left="284" w:hanging="284"/>
        <w:rPr>
          <w:rFonts w:ascii="Arial" w:eastAsia="Times New Roman" w:hAnsi="Arial" w:cs="Arial"/>
          <w:kern w:val="0"/>
          <w:lang w:eastAsia="ar-SA"/>
        </w:rPr>
      </w:pPr>
      <w:r w:rsidRPr="009B0C97">
        <w:rPr>
          <w:rFonts w:ascii="Arial" w:eastAsia="Times New Roman" w:hAnsi="Arial" w:cs="Arial"/>
          <w:kern w:val="0"/>
          <w:shd w:val="clear" w:color="auto" w:fill="FFFFFF"/>
          <w:lang w:eastAsia="ar-SA"/>
        </w:rPr>
        <w:t>Umowę sporządzono w dwóch jednobrzmiących egzemplarzach, po jednym dla każdej ze stron.</w:t>
      </w:r>
    </w:p>
    <w:p w14:paraId="077ADC7C" w14:textId="77777777" w:rsidR="00A302AF" w:rsidRDefault="00A302AF" w:rsidP="000D7DD6">
      <w:pPr>
        <w:spacing w:after="0" w:line="23" w:lineRule="atLeast"/>
        <w:jc w:val="both"/>
        <w:rPr>
          <w:rFonts w:ascii="Arial" w:hAnsi="Arial" w:cs="Arial"/>
        </w:rPr>
      </w:pPr>
    </w:p>
    <w:p w14:paraId="0F694190" w14:textId="77777777" w:rsidR="00A302AF" w:rsidRDefault="00A302AF" w:rsidP="000D7DD6">
      <w:pPr>
        <w:spacing w:after="0" w:line="23" w:lineRule="atLeast"/>
        <w:jc w:val="both"/>
        <w:rPr>
          <w:rFonts w:ascii="Arial" w:hAnsi="Arial" w:cs="Arial"/>
        </w:rPr>
      </w:pPr>
    </w:p>
    <w:p w14:paraId="5404F3D9" w14:textId="77777777" w:rsidR="00A302AF" w:rsidRDefault="00A302AF" w:rsidP="000D7DD6">
      <w:pPr>
        <w:spacing w:after="0" w:line="23" w:lineRule="atLeast"/>
        <w:jc w:val="both"/>
        <w:rPr>
          <w:rFonts w:ascii="Arial" w:hAnsi="Arial" w:cs="Arial"/>
        </w:rPr>
      </w:pPr>
    </w:p>
    <w:p w14:paraId="5D0BB10F" w14:textId="77777777" w:rsidR="00A302AF" w:rsidRDefault="00A302AF" w:rsidP="000D7DD6">
      <w:pPr>
        <w:spacing w:after="0" w:line="23" w:lineRule="atLeast"/>
        <w:jc w:val="both"/>
        <w:rPr>
          <w:rFonts w:ascii="Arial" w:hAnsi="Arial" w:cs="Arial"/>
        </w:rPr>
      </w:pPr>
    </w:p>
    <w:p w14:paraId="24947580" w14:textId="77777777" w:rsidR="00A302AF" w:rsidRDefault="00A302AF" w:rsidP="000D7DD6">
      <w:pPr>
        <w:spacing w:after="0" w:line="23" w:lineRule="atLeast"/>
        <w:jc w:val="both"/>
        <w:rPr>
          <w:rFonts w:ascii="Arial" w:hAnsi="Arial" w:cs="Arial"/>
        </w:rPr>
      </w:pPr>
    </w:p>
    <w:p w14:paraId="6E6C7C4D" w14:textId="77777777" w:rsidR="00A302AF" w:rsidRDefault="00A302AF" w:rsidP="000D7DD6">
      <w:pPr>
        <w:spacing w:after="0" w:line="23" w:lineRule="atLeast"/>
        <w:jc w:val="both"/>
        <w:rPr>
          <w:rFonts w:ascii="Arial" w:hAnsi="Arial" w:cs="Arial"/>
        </w:rPr>
      </w:pPr>
    </w:p>
    <w:p w14:paraId="52E976C7" w14:textId="77777777" w:rsidR="00A302AF" w:rsidRDefault="00A302AF" w:rsidP="000D7DD6">
      <w:pPr>
        <w:spacing w:after="0" w:line="23" w:lineRule="atLeast"/>
        <w:jc w:val="both"/>
        <w:rPr>
          <w:rFonts w:ascii="Arial" w:hAnsi="Arial" w:cs="Arial"/>
        </w:rPr>
      </w:pPr>
    </w:p>
    <w:p w14:paraId="617EA435" w14:textId="77777777" w:rsidR="00A302AF" w:rsidRDefault="00A302AF" w:rsidP="000D7DD6">
      <w:pPr>
        <w:spacing w:after="0" w:line="23" w:lineRule="atLeast"/>
        <w:jc w:val="both"/>
        <w:rPr>
          <w:rFonts w:ascii="Arial" w:hAnsi="Arial" w:cs="Arial"/>
        </w:rPr>
      </w:pPr>
    </w:p>
    <w:p w14:paraId="526E5F04" w14:textId="77777777" w:rsidR="00A302AF" w:rsidRPr="000D7DD6" w:rsidRDefault="00A302AF" w:rsidP="000D7DD6">
      <w:pPr>
        <w:spacing w:after="0" w:line="23" w:lineRule="atLeast"/>
        <w:jc w:val="both"/>
        <w:rPr>
          <w:rFonts w:ascii="Arial" w:hAnsi="Arial" w:cs="Arial"/>
        </w:rPr>
      </w:pPr>
    </w:p>
    <w:sectPr w:rsidR="00A302AF" w:rsidRPr="000D7DD6" w:rsidSect="00613E92">
      <w:head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E2ABF" w14:textId="77777777" w:rsidR="004C4BF6" w:rsidRDefault="004C4BF6" w:rsidP="00613E92">
      <w:pPr>
        <w:spacing w:after="0" w:line="240" w:lineRule="auto"/>
      </w:pPr>
      <w:r>
        <w:separator/>
      </w:r>
    </w:p>
  </w:endnote>
  <w:endnote w:type="continuationSeparator" w:id="0">
    <w:p w14:paraId="591823FA" w14:textId="77777777" w:rsidR="004C4BF6" w:rsidRDefault="004C4BF6" w:rsidP="00613E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34256" w14:textId="77777777" w:rsidR="004C4BF6" w:rsidRDefault="004C4BF6" w:rsidP="00613E92">
      <w:pPr>
        <w:spacing w:after="0" w:line="240" w:lineRule="auto"/>
      </w:pPr>
      <w:r>
        <w:separator/>
      </w:r>
    </w:p>
  </w:footnote>
  <w:footnote w:type="continuationSeparator" w:id="0">
    <w:p w14:paraId="424CEEDE" w14:textId="77777777" w:rsidR="004C4BF6" w:rsidRDefault="004C4BF6" w:rsidP="00613E92">
      <w:pPr>
        <w:spacing w:after="0" w:line="240" w:lineRule="auto"/>
      </w:pPr>
      <w:r>
        <w:continuationSeparator/>
      </w:r>
    </w:p>
  </w:footnote>
  <w:footnote w:id="1">
    <w:p w14:paraId="73C296EE" w14:textId="77777777" w:rsidR="00E466F3" w:rsidRPr="00FD5D29" w:rsidRDefault="00E466F3" w:rsidP="008E1DC5">
      <w:pPr>
        <w:pStyle w:val="Tekstprzypisudolnego"/>
        <w:jc w:val="both"/>
        <w:rPr>
          <w:rFonts w:ascii="Arial" w:hAnsi="Arial" w:cs="Arial"/>
          <w:sz w:val="16"/>
          <w:szCs w:val="16"/>
        </w:rPr>
      </w:pPr>
      <w:r w:rsidRPr="008E1DC5">
        <w:rPr>
          <w:rStyle w:val="Odwoanieprzypisudolnego"/>
        </w:rPr>
        <w:footnoteRef/>
      </w:r>
      <w:r>
        <w:t xml:space="preserve"> </w:t>
      </w:r>
      <w:r w:rsidRPr="00FD5D29">
        <w:rPr>
          <w:rFonts w:ascii="Arial" w:hAnsi="Arial" w:cs="Arial"/>
          <w:sz w:val="16"/>
          <w:szCs w:val="16"/>
        </w:rPr>
        <w:t xml:space="preserve">Przez powiązania, o których mowa powyżej, rozumie się wzajemne powiązania między Zamawiającym lub osobami upoważnionymi do zaciągania zobowiązań w jego imieniu lub osobami wykonującymi w jego imieniu czynności związanych z przygotowaniem i przeprowadzeniem procedury wyboru wykonawcy a wykonawcą, polegające w szczególności na: </w:t>
      </w:r>
    </w:p>
    <w:p w14:paraId="0B251376" w14:textId="77777777" w:rsidR="00E466F3" w:rsidRPr="00FD5D29" w:rsidRDefault="00E466F3" w:rsidP="004607E5">
      <w:pPr>
        <w:pStyle w:val="Tekstprzypisudolnego"/>
        <w:widowControl w:val="0"/>
        <w:numPr>
          <w:ilvl w:val="0"/>
          <w:numId w:val="20"/>
        </w:numPr>
        <w:jc w:val="both"/>
        <w:rPr>
          <w:rFonts w:ascii="Arial" w:hAnsi="Arial" w:cs="Arial"/>
          <w:sz w:val="16"/>
          <w:szCs w:val="16"/>
        </w:rPr>
      </w:pPr>
      <w:r w:rsidRPr="00FD5D29">
        <w:rPr>
          <w:rFonts w:ascii="Arial" w:hAnsi="Arial" w:cs="Arial"/>
          <w:sz w:val="16"/>
          <w:szCs w:val="16"/>
        </w:rPr>
        <w:t>uczestniczenie w spółce jako wspólnik spółki cywilnej lub osobowej;</w:t>
      </w:r>
    </w:p>
    <w:p w14:paraId="28685808" w14:textId="77777777" w:rsidR="00E466F3" w:rsidRPr="00FD5D29" w:rsidRDefault="00E466F3" w:rsidP="004607E5">
      <w:pPr>
        <w:pStyle w:val="Tekstprzypisudolnego"/>
        <w:widowControl w:val="0"/>
        <w:numPr>
          <w:ilvl w:val="0"/>
          <w:numId w:val="20"/>
        </w:numPr>
        <w:jc w:val="both"/>
        <w:rPr>
          <w:rFonts w:ascii="Arial" w:hAnsi="Arial" w:cs="Arial"/>
          <w:sz w:val="16"/>
          <w:szCs w:val="16"/>
        </w:rPr>
      </w:pPr>
      <w:r w:rsidRPr="00FD5D29">
        <w:rPr>
          <w:rFonts w:ascii="Arial" w:hAnsi="Arial" w:cs="Arial"/>
          <w:sz w:val="16"/>
          <w:szCs w:val="16"/>
        </w:rPr>
        <w:t>posiadanie co najmniej 10% udziałów lub akcji;</w:t>
      </w:r>
    </w:p>
    <w:p w14:paraId="4605ED4B" w14:textId="77777777" w:rsidR="00E466F3" w:rsidRPr="00FD5D29" w:rsidRDefault="00E466F3" w:rsidP="004607E5">
      <w:pPr>
        <w:pStyle w:val="Tekstprzypisudolnego"/>
        <w:widowControl w:val="0"/>
        <w:numPr>
          <w:ilvl w:val="0"/>
          <w:numId w:val="20"/>
        </w:numPr>
        <w:jc w:val="both"/>
        <w:rPr>
          <w:rFonts w:ascii="Arial" w:hAnsi="Arial" w:cs="Arial"/>
          <w:sz w:val="16"/>
          <w:szCs w:val="16"/>
        </w:rPr>
      </w:pPr>
      <w:r w:rsidRPr="00FD5D29">
        <w:rPr>
          <w:rFonts w:ascii="Arial" w:hAnsi="Arial" w:cs="Arial"/>
          <w:sz w:val="16"/>
          <w:szCs w:val="16"/>
        </w:rPr>
        <w:t>pełnienie funkcji członka organu nadzorczego lub zarządzającego, prokurenta, pełnomocnika;</w:t>
      </w:r>
    </w:p>
    <w:p w14:paraId="6C6D2D89" w14:textId="77777777" w:rsidR="00E466F3" w:rsidRPr="00FD5D29" w:rsidRDefault="00E466F3" w:rsidP="004607E5">
      <w:pPr>
        <w:pStyle w:val="Tekstprzypisudolnego"/>
        <w:widowControl w:val="0"/>
        <w:numPr>
          <w:ilvl w:val="0"/>
          <w:numId w:val="20"/>
        </w:numPr>
        <w:jc w:val="both"/>
        <w:rPr>
          <w:rFonts w:ascii="Arial" w:hAnsi="Arial" w:cs="Arial"/>
          <w:sz w:val="16"/>
          <w:szCs w:val="16"/>
        </w:rPr>
      </w:pPr>
      <w:r w:rsidRPr="00FD5D29">
        <w:rPr>
          <w:rFonts w:ascii="Arial" w:hAnsi="Arial" w:cs="Arial"/>
          <w:sz w:val="16"/>
          <w:szCs w:val="16"/>
        </w:rPr>
        <w:t>pozostawanie w związku małżeńskim, w stosunku pokrewieństwa lub powinowactwa w linii prostej, pokrewieństwa lub powinowactwa w linii bocznej do drugiego stopnia, lub w stosunku przysposobienia, opieki lub kurateli albo pozostawanie we wspólnym pożyciu z wykonawcą, jego zastępcą prawnym lub członkami organów zarządzających lub organów nadzorczych wykonawców ubiegających się o udzielenie zamówienia;</w:t>
      </w:r>
    </w:p>
    <w:p w14:paraId="3378D210" w14:textId="77777777" w:rsidR="00E466F3" w:rsidRDefault="00E466F3" w:rsidP="004607E5">
      <w:pPr>
        <w:pStyle w:val="Tekstprzypisudolnego"/>
        <w:widowControl w:val="0"/>
        <w:numPr>
          <w:ilvl w:val="0"/>
          <w:numId w:val="20"/>
        </w:numPr>
        <w:jc w:val="both"/>
        <w:rPr>
          <w:rFonts w:ascii="Arial" w:hAnsi="Arial" w:cs="Arial"/>
          <w:sz w:val="16"/>
          <w:szCs w:val="16"/>
        </w:rPr>
      </w:pPr>
      <w:r w:rsidRPr="00FD5D29">
        <w:rPr>
          <w:rFonts w:ascii="Arial" w:hAnsi="Arial" w:cs="Arial"/>
          <w:sz w:val="16"/>
          <w:szCs w:val="16"/>
        </w:rPr>
        <w:t>pozostawanie z wykonawcą w takim stosunku prawnym lub faktycznym, że istnieje uzasadniona wątpliwość co do bezstronności lub niezależności w związku z postępowaniem o udzielenie zamówienia;</w:t>
      </w:r>
    </w:p>
    <w:p w14:paraId="3D1F7BDD" w14:textId="77777777" w:rsidR="00E466F3" w:rsidRPr="005A23D8" w:rsidRDefault="00E466F3" w:rsidP="004607E5">
      <w:pPr>
        <w:pStyle w:val="Tekstprzypisudolnego"/>
        <w:widowControl w:val="0"/>
        <w:numPr>
          <w:ilvl w:val="0"/>
          <w:numId w:val="20"/>
        </w:numPr>
        <w:jc w:val="both"/>
        <w:rPr>
          <w:rFonts w:ascii="Arial" w:hAnsi="Arial" w:cs="Arial"/>
          <w:sz w:val="16"/>
          <w:szCs w:val="16"/>
        </w:rPr>
      </w:pPr>
      <w:r w:rsidRPr="005A23D8">
        <w:rPr>
          <w:rFonts w:ascii="Arial" w:hAnsi="Arial" w:cs="Arial"/>
          <w:sz w:val="16"/>
          <w:szCs w:val="16"/>
        </w:rPr>
        <w:t>pozostawanie w innym związku niż wskazane powyżej jeżeli naruszają zasady konkurencyjności</w:t>
      </w:r>
    </w:p>
  </w:footnote>
  <w:footnote w:id="2">
    <w:p w14:paraId="7BDFB522" w14:textId="77777777" w:rsidR="00E466F3" w:rsidRDefault="00E466F3" w:rsidP="008E1DC5">
      <w:pPr>
        <w:pStyle w:val="Tekstprzypisudolnego"/>
        <w:jc w:val="both"/>
        <w:rPr>
          <w:rFonts w:ascii="Times New Roman" w:hAnsi="Times New Roman"/>
        </w:rPr>
      </w:pPr>
      <w:r w:rsidRPr="008E1DC5">
        <w:rPr>
          <w:rStyle w:val="Odwoanieprzypisudolnego"/>
          <w:rFonts w:ascii="Times New Roman" w:hAnsi="Times New Roman"/>
        </w:rPr>
        <w:footnoteRef/>
      </w:r>
      <w:r w:rsidRPr="000221DE">
        <w:rPr>
          <w:rFonts w:ascii="Times New Roman" w:hAnsi="Times New Roman"/>
        </w:rPr>
        <w:t xml:space="preserve"> Niewłaściwe skreślić. W</w:t>
      </w:r>
      <w:r>
        <w:rPr>
          <w:rFonts w:ascii="Times New Roman" w:hAnsi="Times New Roman"/>
        </w:rPr>
        <w:t xml:space="preserve"> przypadku nie uzupełnienia punktu uznaje się, że przedmiot zamówienia wykonany zostanie bez udziału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C42BD" w14:textId="77777777" w:rsidR="00E466F3" w:rsidRDefault="00E466F3">
    <w:pPr>
      <w:pStyle w:val="Nagwek"/>
    </w:pPr>
    <w:r w:rsidRPr="00613E92">
      <w:rPr>
        <w:rFonts w:ascii="Times New Roman" w:eastAsia="Times New Roman" w:hAnsi="Times New Roman" w:cs="Times New Roman"/>
        <w:noProof/>
        <w:kern w:val="0"/>
        <w:lang w:eastAsia="pl-PL"/>
      </w:rPr>
      <w:drawing>
        <wp:inline distT="0" distB="0" distL="0" distR="0" wp14:anchorId="1387D9F9" wp14:editId="5DC1ED89">
          <wp:extent cx="5760720" cy="435610"/>
          <wp:effectExtent l="0" t="0" r="0" b="2540"/>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356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A2E2537E"/>
    <w:name w:val="WW8Num13"/>
    <w:lvl w:ilvl="0">
      <w:start w:val="1"/>
      <w:numFmt w:val="decimal"/>
      <w:lvlText w:val="%1."/>
      <w:lvlJc w:val="left"/>
      <w:pPr>
        <w:tabs>
          <w:tab w:val="num" w:pos="0"/>
        </w:tabs>
        <w:ind w:left="360" w:hanging="360"/>
      </w:pPr>
      <w:rPr>
        <w:rFonts w:cs="Times New Roman" w:hint="default"/>
        <w:b w:val="0"/>
        <w:bCs w:val="0"/>
        <w:i w:val="0"/>
        <w:sz w:val="24"/>
        <w:szCs w:val="24"/>
      </w:rPr>
    </w:lvl>
  </w:abstractNum>
  <w:abstractNum w:abstractNumId="1" w15:restartNumberingAfterBreak="0">
    <w:nsid w:val="0000003B"/>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15:restartNumberingAfterBreak="0">
    <w:nsid w:val="0000003F"/>
    <w:multiLevelType w:val="singleLevel"/>
    <w:tmpl w:val="FFFFFFFF"/>
    <w:name w:val="WW8Num63"/>
    <w:lvl w:ilvl="0">
      <w:start w:val="1"/>
      <w:numFmt w:val="decimal"/>
      <w:lvlText w:val="%1)"/>
      <w:lvlJc w:val="left"/>
      <w:pPr>
        <w:tabs>
          <w:tab w:val="num" w:pos="0"/>
        </w:tabs>
        <w:ind w:left="795" w:hanging="360"/>
      </w:pPr>
      <w:rPr>
        <w:rFonts w:cs="Times New Roman"/>
        <w:sz w:val="24"/>
      </w:rPr>
    </w:lvl>
  </w:abstractNum>
  <w:abstractNum w:abstractNumId="3" w15:restartNumberingAfterBreak="0">
    <w:nsid w:val="0000004B"/>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15:restartNumberingAfterBreak="0">
    <w:nsid w:val="0000004D"/>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15:restartNumberingAfterBreak="0">
    <w:nsid w:val="00000051"/>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15:restartNumberingAfterBreak="0">
    <w:nsid w:val="00000053"/>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15:restartNumberingAfterBreak="0">
    <w:nsid w:val="001C7162"/>
    <w:multiLevelType w:val="hybridMultilevel"/>
    <w:tmpl w:val="FFFFFFFF"/>
    <w:lvl w:ilvl="0" w:tplc="0000003F">
      <w:start w:val="1"/>
      <w:numFmt w:val="decimal"/>
      <w:lvlText w:val="%1)"/>
      <w:lvlJc w:val="left"/>
      <w:pPr>
        <w:ind w:left="720" w:hanging="360"/>
      </w:pPr>
      <w:rPr>
        <w:rFonts w:cs="Times New Roman"/>
        <w:sz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27577B0"/>
    <w:multiLevelType w:val="hybridMultilevel"/>
    <w:tmpl w:val="B11276DA"/>
    <w:lvl w:ilvl="0" w:tplc="F6B8B57C">
      <w:start w:val="1"/>
      <w:numFmt w:val="decimal"/>
      <w:lvlText w:val="%1."/>
      <w:lvlJc w:val="left"/>
      <w:pPr>
        <w:ind w:left="720" w:hanging="360"/>
      </w:pPr>
      <w:rPr>
        <w:rFonts w:hint="default"/>
        <w:b w:val="0"/>
        <w:bCs/>
        <w:i w:val="0"/>
        <w:iCs/>
      </w:rPr>
    </w:lvl>
    <w:lvl w:ilvl="1" w:tplc="2C008298">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476AB"/>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0" w15:restartNumberingAfterBreak="0">
    <w:nsid w:val="056C392B"/>
    <w:multiLevelType w:val="hybridMultilevel"/>
    <w:tmpl w:val="343E80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D938B74C">
      <w:start w:val="1"/>
      <w:numFmt w:val="decimal"/>
      <w:lvlText w:val="%3)"/>
      <w:lvlJc w:val="left"/>
      <w:pPr>
        <w:ind w:left="2340"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F16B4D"/>
    <w:multiLevelType w:val="hybridMultilevel"/>
    <w:tmpl w:val="4204DDC6"/>
    <w:lvl w:ilvl="0" w:tplc="04150011">
      <w:start w:val="1"/>
      <w:numFmt w:val="decimal"/>
      <w:lvlText w:val="%1)"/>
      <w:lvlJc w:val="left"/>
      <w:pPr>
        <w:ind w:left="1146" w:hanging="360"/>
      </w:pPr>
      <w:rPr>
        <w:rFonts w:hint="default"/>
      </w:r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08997EB0"/>
    <w:multiLevelType w:val="hybridMultilevel"/>
    <w:tmpl w:val="F1F87A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089A20AE"/>
    <w:multiLevelType w:val="hybridMultilevel"/>
    <w:tmpl w:val="FFFFFFFF"/>
    <w:lvl w:ilvl="0" w:tplc="0000001B">
      <w:start w:val="1"/>
      <w:numFmt w:val="decimal"/>
      <w:lvlText w:val="%1)"/>
      <w:lvlJc w:val="left"/>
      <w:pPr>
        <w:ind w:left="1080" w:hanging="360"/>
      </w:pPr>
      <w:rPr>
        <w:rFonts w:cs="Times New Roman"/>
        <w:sz w:val="24"/>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4" w15:restartNumberingAfterBreak="0">
    <w:nsid w:val="08A2513C"/>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0A313B13"/>
    <w:multiLevelType w:val="hybridMultilevel"/>
    <w:tmpl w:val="004019FE"/>
    <w:lvl w:ilvl="0" w:tplc="04150011">
      <w:start w:val="1"/>
      <w:numFmt w:val="decimal"/>
      <w:lvlText w:val="%1)"/>
      <w:lvlJc w:val="left"/>
      <w:pPr>
        <w:ind w:left="1572" w:hanging="360"/>
      </w:pPr>
      <w:rPr>
        <w:rFonts w:hint="default"/>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6" w15:restartNumberingAfterBreak="0">
    <w:nsid w:val="0B3F327B"/>
    <w:multiLevelType w:val="hybridMultilevel"/>
    <w:tmpl w:val="FFFFFFFF"/>
    <w:lvl w:ilvl="0" w:tplc="0000003F">
      <w:start w:val="1"/>
      <w:numFmt w:val="decimal"/>
      <w:lvlText w:val="%1)"/>
      <w:lvlJc w:val="left"/>
      <w:pPr>
        <w:ind w:left="720" w:hanging="360"/>
      </w:pPr>
      <w:rPr>
        <w:rFonts w:cs="Times New Roman"/>
        <w:sz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0B671E83"/>
    <w:multiLevelType w:val="hybridMultilevel"/>
    <w:tmpl w:val="E8E653C0"/>
    <w:lvl w:ilvl="0" w:tplc="7E6C97EE">
      <w:start w:val="1"/>
      <w:numFmt w:val="decimal"/>
      <w:lvlText w:val="%1)"/>
      <w:lvlJc w:val="left"/>
      <w:pPr>
        <w:ind w:left="644"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C456F86"/>
    <w:multiLevelType w:val="hybridMultilevel"/>
    <w:tmpl w:val="56C2D8D0"/>
    <w:lvl w:ilvl="0" w:tplc="973EBE3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9" w15:restartNumberingAfterBreak="0">
    <w:nsid w:val="0D720003"/>
    <w:multiLevelType w:val="hybridMultilevel"/>
    <w:tmpl w:val="FFFFFFFF"/>
    <w:lvl w:ilvl="0" w:tplc="04150011">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15:restartNumberingAfterBreak="0">
    <w:nsid w:val="0DF7705B"/>
    <w:multiLevelType w:val="hybridMultilevel"/>
    <w:tmpl w:val="4F24B13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1" w15:restartNumberingAfterBreak="0">
    <w:nsid w:val="167C3E80"/>
    <w:multiLevelType w:val="hybridMultilevel"/>
    <w:tmpl w:val="FE70B8EC"/>
    <w:lvl w:ilvl="0" w:tplc="3E82653E">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B704E43"/>
    <w:multiLevelType w:val="hybridMultilevel"/>
    <w:tmpl w:val="FFFFFFFF"/>
    <w:lvl w:ilvl="0" w:tplc="00000046">
      <w:start w:val="1"/>
      <w:numFmt w:val="bullet"/>
      <w:lvlText w:val="-"/>
      <w:lvlJc w:val="left"/>
      <w:pPr>
        <w:ind w:left="1713" w:hanging="360"/>
      </w:pPr>
      <w:rPr>
        <w:rFonts w:ascii="Times New Roman" w:hAnsi="Times New Roman"/>
        <w:sz w:val="24"/>
      </w:rPr>
    </w:lvl>
    <w:lvl w:ilvl="1" w:tplc="04150003" w:tentative="1">
      <w:start w:val="1"/>
      <w:numFmt w:val="bullet"/>
      <w:lvlText w:val="o"/>
      <w:lvlJc w:val="left"/>
      <w:pPr>
        <w:ind w:left="2433" w:hanging="360"/>
      </w:pPr>
      <w:rPr>
        <w:rFonts w:ascii="Courier New" w:hAnsi="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3" w15:restartNumberingAfterBreak="0">
    <w:nsid w:val="1CF2154B"/>
    <w:multiLevelType w:val="hybridMultilevel"/>
    <w:tmpl w:val="FFFFFFFF"/>
    <w:lvl w:ilvl="0" w:tplc="04150011">
      <w:start w:val="1"/>
      <w:numFmt w:val="decimal"/>
      <w:lvlText w:val="%1)"/>
      <w:lvlJc w:val="left"/>
      <w:pPr>
        <w:tabs>
          <w:tab w:val="num" w:pos="720"/>
        </w:tabs>
        <w:ind w:left="720" w:hanging="360"/>
      </w:pPr>
      <w:rPr>
        <w:rFonts w:cs="Times New Roman" w:hint="default"/>
      </w:rPr>
    </w:lvl>
    <w:lvl w:ilvl="1" w:tplc="123E138E">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22E7059"/>
    <w:multiLevelType w:val="multilevel"/>
    <w:tmpl w:val="FFFFFFFF"/>
    <w:lvl w:ilvl="0">
      <w:start w:val="1"/>
      <w:numFmt w:val="decimal"/>
      <w:lvlText w:val="%1."/>
      <w:lvlJc w:val="left"/>
      <w:pPr>
        <w:tabs>
          <w:tab w:val="num" w:pos="0"/>
        </w:tabs>
      </w:pPr>
      <w:rPr>
        <w:rFonts w:cs="Times New Roman"/>
        <w:sz w:val="24"/>
        <w:szCs w:val="24"/>
      </w:rPr>
    </w:lvl>
    <w:lvl w:ilvl="1">
      <w:start w:val="1"/>
      <w:numFmt w:val="decimal"/>
      <w:lvlText w:val="%2)"/>
      <w:lvlJc w:val="left"/>
      <w:pPr>
        <w:tabs>
          <w:tab w:val="num" w:pos="0"/>
        </w:tabs>
      </w:pPr>
      <w:rPr>
        <w:rFonts w:cs="Times New Roman"/>
        <w:b/>
      </w:rPr>
    </w:lvl>
    <w:lvl w:ilvl="2">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numFmt w:val="decimal"/>
      <w:lvlText w:val="%5"/>
      <w:lvlJc w:val="left"/>
      <w:pPr>
        <w:tabs>
          <w:tab w:val="num" w:pos="0"/>
        </w:tabs>
      </w:pPr>
      <w:rPr>
        <w:rFonts w:cs="Times New Roman"/>
      </w:rPr>
    </w:lvl>
    <w:lvl w:ilvl="5">
      <w:numFmt w:val="decimal"/>
      <w:lvlText w:val="%6"/>
      <w:lvlJc w:val="left"/>
      <w:pPr>
        <w:tabs>
          <w:tab w:val="num" w:pos="0"/>
        </w:tabs>
      </w:pPr>
      <w:rPr>
        <w:rFonts w:cs="Times New Roman"/>
      </w:rPr>
    </w:lvl>
    <w:lvl w:ilvl="6">
      <w:numFmt w:val="decimal"/>
      <w:lvlText w:val="%7"/>
      <w:lvlJc w:val="left"/>
      <w:pPr>
        <w:tabs>
          <w:tab w:val="num" w:pos="0"/>
        </w:tabs>
      </w:pPr>
      <w:rPr>
        <w:rFonts w:cs="Times New Roman"/>
      </w:rPr>
    </w:lvl>
    <w:lvl w:ilvl="7">
      <w:numFmt w:val="decimal"/>
      <w:lvlText w:val="%8"/>
      <w:lvlJc w:val="left"/>
      <w:pPr>
        <w:tabs>
          <w:tab w:val="num" w:pos="0"/>
        </w:tabs>
      </w:pPr>
      <w:rPr>
        <w:rFonts w:cs="Times New Roman"/>
      </w:rPr>
    </w:lvl>
    <w:lvl w:ilvl="8">
      <w:numFmt w:val="decimal"/>
      <w:lvlText w:val="%9"/>
      <w:lvlJc w:val="left"/>
      <w:pPr>
        <w:tabs>
          <w:tab w:val="num" w:pos="0"/>
        </w:tabs>
      </w:pPr>
      <w:rPr>
        <w:rFonts w:cs="Times New Roman"/>
      </w:rPr>
    </w:lvl>
  </w:abstractNum>
  <w:abstractNum w:abstractNumId="25" w15:restartNumberingAfterBreak="0">
    <w:nsid w:val="226C4C7F"/>
    <w:multiLevelType w:val="hybridMultilevel"/>
    <w:tmpl w:val="FFFFFFFF"/>
    <w:lvl w:ilvl="0" w:tplc="0000003F">
      <w:start w:val="1"/>
      <w:numFmt w:val="decimal"/>
      <w:lvlText w:val="%1)"/>
      <w:lvlJc w:val="left"/>
      <w:pPr>
        <w:ind w:left="720" w:hanging="360"/>
      </w:pPr>
      <w:rPr>
        <w:rFonts w:cs="Times New Roman"/>
        <w:sz w:val="24"/>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29752E43"/>
    <w:multiLevelType w:val="hybridMultilevel"/>
    <w:tmpl w:val="1322526A"/>
    <w:lvl w:ilvl="0" w:tplc="3E82653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D029DF"/>
    <w:multiLevelType w:val="hybridMultilevel"/>
    <w:tmpl w:val="FFFFFFFF"/>
    <w:lvl w:ilvl="0" w:tplc="04150011">
      <w:start w:val="1"/>
      <w:numFmt w:val="decimal"/>
      <w:lvlText w:val="%1)"/>
      <w:lvlJc w:val="left"/>
      <w:pPr>
        <w:tabs>
          <w:tab w:val="num" w:pos="720"/>
        </w:tabs>
        <w:ind w:left="720" w:hanging="360"/>
      </w:pPr>
      <w:rPr>
        <w:rFonts w:cs="Times New Roman" w:hint="default"/>
      </w:rPr>
    </w:lvl>
    <w:lvl w:ilvl="1" w:tplc="123E138E">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C5F781C"/>
    <w:multiLevelType w:val="hybridMultilevel"/>
    <w:tmpl w:val="FFFFFFFF"/>
    <w:lvl w:ilvl="0" w:tplc="04150011">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 w15:restartNumberingAfterBreak="0">
    <w:nsid w:val="2FA043B6"/>
    <w:multiLevelType w:val="hybridMultilevel"/>
    <w:tmpl w:val="6332153C"/>
    <w:lvl w:ilvl="0" w:tplc="1260291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FC8546F"/>
    <w:multiLevelType w:val="hybridMultilevel"/>
    <w:tmpl w:val="FFFFFFFF"/>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15:restartNumberingAfterBreak="0">
    <w:nsid w:val="319F6AB6"/>
    <w:multiLevelType w:val="multilevel"/>
    <w:tmpl w:val="FFFFFFFF"/>
    <w:lvl w:ilvl="0">
      <w:start w:val="1"/>
      <w:numFmt w:val="decimal"/>
      <w:lvlText w:val="%1."/>
      <w:lvlJc w:val="left"/>
      <w:pPr>
        <w:tabs>
          <w:tab w:val="num" w:pos="0"/>
        </w:tabs>
      </w:pPr>
      <w:rPr>
        <w:rFonts w:cs="Times New Roman"/>
        <w:b w:val="0"/>
        <w:i w:val="0"/>
        <w:sz w:val="24"/>
      </w:rPr>
    </w:lvl>
    <w:lvl w:ilvl="1">
      <w:start w:val="1"/>
      <w:numFmt w:val="decimal"/>
      <w:lvlText w:val="%2."/>
      <w:lvlJc w:val="left"/>
      <w:pPr>
        <w:tabs>
          <w:tab w:val="num" w:pos="0"/>
        </w:tabs>
      </w:pPr>
      <w:rPr>
        <w:rFonts w:ascii="Times New Roman" w:eastAsia="Times New Roman" w:hAnsi="Times New Roman" w:cs="Times New Roman" w:hint="default"/>
        <w:b w:val="0"/>
        <w:i w:val="0"/>
        <w:w w:val="100"/>
        <w:sz w:val="24"/>
        <w:szCs w:val="24"/>
      </w:rPr>
    </w:lvl>
    <w:lvl w:ilvl="2">
      <w:numFmt w:val="decimal"/>
      <w:lvlText w:val="%3"/>
      <w:lvlJc w:val="left"/>
      <w:pPr>
        <w:tabs>
          <w:tab w:val="num" w:pos="0"/>
        </w:tabs>
      </w:pPr>
      <w:rPr>
        <w:rFonts w:ascii="Symbol" w:hAnsi="Symbol" w:cs="Symbol" w:hint="default"/>
        <w:b w:val="0"/>
        <w:i w:val="0"/>
      </w:rPr>
    </w:lvl>
    <w:lvl w:ilvl="3">
      <w:numFmt w:val="decimal"/>
      <w:lvlText w:val="%4"/>
      <w:lvlJc w:val="left"/>
      <w:pPr>
        <w:tabs>
          <w:tab w:val="num" w:pos="0"/>
        </w:tabs>
      </w:pPr>
      <w:rPr>
        <w:rFonts w:cs="Times New Roman"/>
      </w:rPr>
    </w:lvl>
    <w:lvl w:ilvl="4">
      <w:numFmt w:val="decimal"/>
      <w:lvlText w:val="%5"/>
      <w:lvlJc w:val="left"/>
      <w:pPr>
        <w:tabs>
          <w:tab w:val="num" w:pos="0"/>
        </w:tabs>
      </w:pPr>
      <w:rPr>
        <w:rFonts w:cs="Times New Roman"/>
      </w:rPr>
    </w:lvl>
    <w:lvl w:ilvl="5">
      <w:numFmt w:val="decimal"/>
      <w:lvlText w:val="%6"/>
      <w:lvlJc w:val="left"/>
      <w:pPr>
        <w:tabs>
          <w:tab w:val="num" w:pos="0"/>
        </w:tabs>
      </w:pPr>
      <w:rPr>
        <w:rFonts w:cs="Times New Roman"/>
      </w:rPr>
    </w:lvl>
    <w:lvl w:ilvl="6">
      <w:numFmt w:val="decimal"/>
      <w:lvlText w:val="%7"/>
      <w:lvlJc w:val="left"/>
      <w:pPr>
        <w:tabs>
          <w:tab w:val="num" w:pos="0"/>
        </w:tabs>
      </w:pPr>
      <w:rPr>
        <w:rFonts w:cs="Times New Roman"/>
      </w:rPr>
    </w:lvl>
    <w:lvl w:ilvl="7">
      <w:numFmt w:val="decimal"/>
      <w:lvlText w:val="%8"/>
      <w:lvlJc w:val="left"/>
      <w:pPr>
        <w:tabs>
          <w:tab w:val="num" w:pos="0"/>
        </w:tabs>
      </w:pPr>
      <w:rPr>
        <w:rFonts w:cs="Times New Roman"/>
      </w:rPr>
    </w:lvl>
    <w:lvl w:ilvl="8">
      <w:numFmt w:val="decimal"/>
      <w:lvlText w:val="%9"/>
      <w:lvlJc w:val="left"/>
      <w:pPr>
        <w:tabs>
          <w:tab w:val="num" w:pos="0"/>
        </w:tabs>
      </w:pPr>
      <w:rPr>
        <w:rFonts w:cs="Times New Roman"/>
      </w:rPr>
    </w:lvl>
  </w:abstractNum>
  <w:abstractNum w:abstractNumId="32" w15:restartNumberingAfterBreak="0">
    <w:nsid w:val="352173A5"/>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36DB21A9"/>
    <w:multiLevelType w:val="singleLevel"/>
    <w:tmpl w:val="04150011"/>
    <w:lvl w:ilvl="0">
      <w:start w:val="1"/>
      <w:numFmt w:val="decimal"/>
      <w:lvlText w:val="%1)"/>
      <w:lvlJc w:val="left"/>
      <w:pPr>
        <w:ind w:left="862" w:hanging="360"/>
      </w:pPr>
    </w:lvl>
  </w:abstractNum>
  <w:abstractNum w:abstractNumId="34" w15:restartNumberingAfterBreak="0">
    <w:nsid w:val="37D35852"/>
    <w:multiLevelType w:val="multilevel"/>
    <w:tmpl w:val="2BFE3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8BC3B5C"/>
    <w:multiLevelType w:val="hybridMultilevel"/>
    <w:tmpl w:val="610692D8"/>
    <w:lvl w:ilvl="0" w:tplc="0415000F">
      <w:start w:val="1"/>
      <w:numFmt w:val="decimal"/>
      <w:lvlText w:val="%1."/>
      <w:lvlJc w:val="left"/>
      <w:pPr>
        <w:ind w:left="360" w:hanging="360"/>
      </w:pPr>
    </w:lvl>
    <w:lvl w:ilvl="1" w:tplc="CF744842">
      <w:start w:val="1"/>
      <w:numFmt w:val="decimal"/>
      <w:lvlText w:val="%2."/>
      <w:lvlJc w:val="left"/>
      <w:pPr>
        <w:ind w:left="1080" w:hanging="360"/>
      </w:pPr>
      <w:rPr>
        <w:rFonts w:ascii="Arial" w:eastAsia="Calibri"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A940B81"/>
    <w:multiLevelType w:val="hybridMultilevel"/>
    <w:tmpl w:val="1F5C6A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67276D"/>
    <w:multiLevelType w:val="hybridMultilevel"/>
    <w:tmpl w:val="747E6B64"/>
    <w:lvl w:ilvl="0" w:tplc="346C6BA2">
      <w:start w:val="1"/>
      <w:numFmt w:val="lowerLetter"/>
      <w:lvlText w:val="%1)"/>
      <w:lvlJc w:val="left"/>
      <w:pPr>
        <w:ind w:left="1144" w:hanging="360"/>
      </w:pPr>
      <w:rPr>
        <w:b w:val="0"/>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8" w15:restartNumberingAfterBreak="0">
    <w:nsid w:val="3C6A63CD"/>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3DCE5A5B"/>
    <w:multiLevelType w:val="hybridMultilevel"/>
    <w:tmpl w:val="FFFFFFFF"/>
    <w:lvl w:ilvl="0" w:tplc="833AC964">
      <w:start w:val="5"/>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41552067"/>
    <w:multiLevelType w:val="singleLevel"/>
    <w:tmpl w:val="FFFFFFFF"/>
    <w:lvl w:ilvl="0">
      <w:start w:val="1"/>
      <w:numFmt w:val="decimal"/>
      <w:lvlText w:val="%1."/>
      <w:lvlJc w:val="left"/>
      <w:pPr>
        <w:tabs>
          <w:tab w:val="num" w:pos="360"/>
        </w:tabs>
        <w:ind w:left="360" w:hanging="360"/>
      </w:pPr>
      <w:rPr>
        <w:rFonts w:cs="Times New Roman"/>
      </w:rPr>
    </w:lvl>
  </w:abstractNum>
  <w:abstractNum w:abstractNumId="41" w15:restartNumberingAfterBreak="0">
    <w:nsid w:val="447E57F8"/>
    <w:multiLevelType w:val="multilevel"/>
    <w:tmpl w:val="2DDCA76C"/>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4BD481B"/>
    <w:multiLevelType w:val="hybridMultilevel"/>
    <w:tmpl w:val="D340E65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46014D12"/>
    <w:multiLevelType w:val="hybridMultilevel"/>
    <w:tmpl w:val="CDCA7DC6"/>
    <w:lvl w:ilvl="0" w:tplc="04150011">
      <w:start w:val="1"/>
      <w:numFmt w:val="decimal"/>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44" w15:restartNumberingAfterBreak="0">
    <w:nsid w:val="48B17390"/>
    <w:multiLevelType w:val="multilevel"/>
    <w:tmpl w:val="51B85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E6C54F2"/>
    <w:multiLevelType w:val="hybridMultilevel"/>
    <w:tmpl w:val="FFFFFFFF"/>
    <w:lvl w:ilvl="0" w:tplc="0000001B">
      <w:start w:val="1"/>
      <w:numFmt w:val="decimal"/>
      <w:lvlText w:val="%1)"/>
      <w:lvlJc w:val="left"/>
      <w:pPr>
        <w:ind w:left="1900" w:hanging="360"/>
      </w:pPr>
      <w:rPr>
        <w:rFonts w:cs="Times New Roman"/>
        <w:sz w:val="24"/>
      </w:rPr>
    </w:lvl>
    <w:lvl w:ilvl="1" w:tplc="04150019" w:tentative="1">
      <w:start w:val="1"/>
      <w:numFmt w:val="lowerLetter"/>
      <w:lvlText w:val="%2."/>
      <w:lvlJc w:val="left"/>
      <w:pPr>
        <w:ind w:left="2620" w:hanging="360"/>
      </w:pPr>
      <w:rPr>
        <w:rFonts w:cs="Times New Roman"/>
      </w:rPr>
    </w:lvl>
    <w:lvl w:ilvl="2" w:tplc="0415001B" w:tentative="1">
      <w:start w:val="1"/>
      <w:numFmt w:val="lowerRoman"/>
      <w:lvlText w:val="%3."/>
      <w:lvlJc w:val="right"/>
      <w:pPr>
        <w:ind w:left="3340" w:hanging="180"/>
      </w:pPr>
      <w:rPr>
        <w:rFonts w:cs="Times New Roman"/>
      </w:rPr>
    </w:lvl>
    <w:lvl w:ilvl="3" w:tplc="0415000F" w:tentative="1">
      <w:start w:val="1"/>
      <w:numFmt w:val="decimal"/>
      <w:lvlText w:val="%4."/>
      <w:lvlJc w:val="left"/>
      <w:pPr>
        <w:ind w:left="4060" w:hanging="360"/>
      </w:pPr>
      <w:rPr>
        <w:rFonts w:cs="Times New Roman"/>
      </w:rPr>
    </w:lvl>
    <w:lvl w:ilvl="4" w:tplc="04150019" w:tentative="1">
      <w:start w:val="1"/>
      <w:numFmt w:val="lowerLetter"/>
      <w:lvlText w:val="%5."/>
      <w:lvlJc w:val="left"/>
      <w:pPr>
        <w:ind w:left="4780" w:hanging="360"/>
      </w:pPr>
      <w:rPr>
        <w:rFonts w:cs="Times New Roman"/>
      </w:rPr>
    </w:lvl>
    <w:lvl w:ilvl="5" w:tplc="0415001B" w:tentative="1">
      <w:start w:val="1"/>
      <w:numFmt w:val="lowerRoman"/>
      <w:lvlText w:val="%6."/>
      <w:lvlJc w:val="right"/>
      <w:pPr>
        <w:ind w:left="5500" w:hanging="180"/>
      </w:pPr>
      <w:rPr>
        <w:rFonts w:cs="Times New Roman"/>
      </w:rPr>
    </w:lvl>
    <w:lvl w:ilvl="6" w:tplc="0415000F" w:tentative="1">
      <w:start w:val="1"/>
      <w:numFmt w:val="decimal"/>
      <w:lvlText w:val="%7."/>
      <w:lvlJc w:val="left"/>
      <w:pPr>
        <w:ind w:left="6220" w:hanging="360"/>
      </w:pPr>
      <w:rPr>
        <w:rFonts w:cs="Times New Roman"/>
      </w:rPr>
    </w:lvl>
    <w:lvl w:ilvl="7" w:tplc="04150019" w:tentative="1">
      <w:start w:val="1"/>
      <w:numFmt w:val="lowerLetter"/>
      <w:lvlText w:val="%8."/>
      <w:lvlJc w:val="left"/>
      <w:pPr>
        <w:ind w:left="6940" w:hanging="360"/>
      </w:pPr>
      <w:rPr>
        <w:rFonts w:cs="Times New Roman"/>
      </w:rPr>
    </w:lvl>
    <w:lvl w:ilvl="8" w:tplc="0415001B" w:tentative="1">
      <w:start w:val="1"/>
      <w:numFmt w:val="lowerRoman"/>
      <w:lvlText w:val="%9."/>
      <w:lvlJc w:val="right"/>
      <w:pPr>
        <w:ind w:left="7660" w:hanging="180"/>
      </w:pPr>
      <w:rPr>
        <w:rFonts w:cs="Times New Roman"/>
      </w:rPr>
    </w:lvl>
  </w:abstractNum>
  <w:abstractNum w:abstractNumId="46" w15:restartNumberingAfterBreak="0">
    <w:nsid w:val="5041210B"/>
    <w:multiLevelType w:val="hybridMultilevel"/>
    <w:tmpl w:val="FFFFFFFF"/>
    <w:lvl w:ilvl="0" w:tplc="0415000F">
      <w:start w:val="1"/>
      <w:numFmt w:val="decimal"/>
      <w:lvlText w:val="%1."/>
      <w:lvlJc w:val="left"/>
      <w:pPr>
        <w:tabs>
          <w:tab w:val="num" w:pos="360"/>
        </w:tabs>
        <w:ind w:left="360" w:hanging="360"/>
      </w:pPr>
      <w:rPr>
        <w:rFonts w:cs="Times New Roman" w:hint="default"/>
      </w:rPr>
    </w:lvl>
    <w:lvl w:ilvl="1" w:tplc="123E138E">
      <w:start w:val="1"/>
      <w:numFmt w:val="decimal"/>
      <w:lvlText w:val="%2."/>
      <w:lvlJc w:val="left"/>
      <w:pPr>
        <w:tabs>
          <w:tab w:val="num" w:pos="1080"/>
        </w:tabs>
        <w:ind w:left="1080" w:hanging="360"/>
      </w:pPr>
      <w:rPr>
        <w:rFonts w:ascii="Times New Roman" w:eastAsia="Times New Roman" w:hAnsi="Times New Roman"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511A223C"/>
    <w:multiLevelType w:val="hybridMultilevel"/>
    <w:tmpl w:val="0AEC4A0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51C65B06"/>
    <w:multiLevelType w:val="hybridMultilevel"/>
    <w:tmpl w:val="6818F13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612BE9"/>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551F553F"/>
    <w:multiLevelType w:val="hybridMultilevel"/>
    <w:tmpl w:val="DB5C1756"/>
    <w:lvl w:ilvl="0" w:tplc="7CE0FA96">
      <w:start w:val="1"/>
      <w:numFmt w:val="lowerLetter"/>
      <w:lvlText w:val="%1)"/>
      <w:lvlJc w:val="left"/>
      <w:pPr>
        <w:ind w:left="1211"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7855445"/>
    <w:multiLevelType w:val="hybridMultilevel"/>
    <w:tmpl w:val="FFFFFFFF"/>
    <w:lvl w:ilvl="0" w:tplc="04150011">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2" w15:restartNumberingAfterBreak="0">
    <w:nsid w:val="5D4E513C"/>
    <w:multiLevelType w:val="hybridMultilevel"/>
    <w:tmpl w:val="FFFFFFFF"/>
    <w:lvl w:ilvl="0" w:tplc="04150011">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15:restartNumberingAfterBreak="0">
    <w:nsid w:val="5FAE6971"/>
    <w:multiLevelType w:val="hybridMultilevel"/>
    <w:tmpl w:val="E03AD0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04325DE"/>
    <w:multiLevelType w:val="hybridMultilevel"/>
    <w:tmpl w:val="FFFFFFFF"/>
    <w:lvl w:ilvl="0" w:tplc="70CA8540">
      <w:start w:val="1"/>
      <w:numFmt w:val="decimal"/>
      <w:lvlText w:val="%1."/>
      <w:lvlJc w:val="left"/>
      <w:pPr>
        <w:tabs>
          <w:tab w:val="num" w:pos="1440"/>
        </w:tabs>
        <w:ind w:left="1440" w:hanging="360"/>
      </w:pPr>
      <w:rPr>
        <w:rFonts w:cs="Times New Roman" w:hint="default"/>
        <w:b w:val="0"/>
        <w:i w:val="0"/>
      </w:rPr>
    </w:lvl>
    <w:lvl w:ilvl="1" w:tplc="04150019">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61A428AE"/>
    <w:multiLevelType w:val="singleLevel"/>
    <w:tmpl w:val="FFFFFFFF"/>
    <w:lvl w:ilvl="0">
      <w:start w:val="1"/>
      <w:numFmt w:val="decimal"/>
      <w:lvlText w:val="%1."/>
      <w:lvlJc w:val="left"/>
      <w:pPr>
        <w:tabs>
          <w:tab w:val="num" w:pos="360"/>
        </w:tabs>
        <w:ind w:left="360" w:hanging="360"/>
      </w:pPr>
      <w:rPr>
        <w:rFonts w:cs="Times New Roman"/>
        <w:i w:val="0"/>
      </w:rPr>
    </w:lvl>
  </w:abstractNum>
  <w:abstractNum w:abstractNumId="56" w15:restartNumberingAfterBreak="0">
    <w:nsid w:val="63700EF0"/>
    <w:multiLevelType w:val="singleLevel"/>
    <w:tmpl w:val="FFFFFFFF"/>
    <w:lvl w:ilvl="0">
      <w:start w:val="1"/>
      <w:numFmt w:val="decimal"/>
      <w:lvlText w:val="%1."/>
      <w:lvlJc w:val="left"/>
      <w:pPr>
        <w:tabs>
          <w:tab w:val="num" w:pos="360"/>
        </w:tabs>
        <w:ind w:left="360" w:hanging="360"/>
      </w:pPr>
      <w:rPr>
        <w:rFonts w:cs="Times New Roman" w:hint="default"/>
      </w:rPr>
    </w:lvl>
  </w:abstractNum>
  <w:abstractNum w:abstractNumId="57" w15:restartNumberingAfterBreak="0">
    <w:nsid w:val="6B073CF4"/>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6D065113"/>
    <w:multiLevelType w:val="hybridMultilevel"/>
    <w:tmpl w:val="B754B5F4"/>
    <w:lvl w:ilvl="0" w:tplc="DC92874C">
      <w:start w:val="1"/>
      <w:numFmt w:val="decimal"/>
      <w:lvlText w:val="%1."/>
      <w:lvlJc w:val="left"/>
      <w:pPr>
        <w:tabs>
          <w:tab w:val="num" w:pos="420"/>
        </w:tabs>
        <w:ind w:left="420" w:hanging="420"/>
      </w:pPr>
      <w:rPr>
        <w:rFonts w:ascii="Times New Roman" w:eastAsia="Times New Roman" w:hAnsi="Times New Roman" w:cs="Times New Roman"/>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9" w15:restartNumberingAfterBreak="0">
    <w:nsid w:val="6D93721A"/>
    <w:multiLevelType w:val="hybridMultilevel"/>
    <w:tmpl w:val="FFFFFFFF"/>
    <w:lvl w:ilvl="0" w:tplc="960E3050">
      <w:start w:val="2"/>
      <w:numFmt w:val="decimal"/>
      <w:lvlText w:val="%1."/>
      <w:lvlJc w:val="left"/>
      <w:pPr>
        <w:tabs>
          <w:tab w:val="num" w:pos="1440"/>
        </w:tabs>
        <w:ind w:left="144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6E75428E"/>
    <w:multiLevelType w:val="hybridMultilevel"/>
    <w:tmpl w:val="FFFFFFFF"/>
    <w:lvl w:ilvl="0" w:tplc="0415000F">
      <w:start w:val="1"/>
      <w:numFmt w:val="decimal"/>
      <w:lvlText w:val="%1."/>
      <w:lvlJc w:val="left"/>
      <w:pPr>
        <w:ind w:left="720" w:hanging="360"/>
      </w:pPr>
      <w:rPr>
        <w:rFonts w:cs="Times New Roman"/>
      </w:rPr>
    </w:lvl>
    <w:lvl w:ilvl="1" w:tplc="0415000F">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70901114"/>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70F52834"/>
    <w:multiLevelType w:val="hybridMultilevel"/>
    <w:tmpl w:val="2F9A9074"/>
    <w:lvl w:ilvl="0" w:tplc="341809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1AC2335"/>
    <w:multiLevelType w:val="hybridMultilevel"/>
    <w:tmpl w:val="FFFFFFFF"/>
    <w:lvl w:ilvl="0" w:tplc="04150011">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4" w15:restartNumberingAfterBreak="0">
    <w:nsid w:val="74093D1A"/>
    <w:multiLevelType w:val="hybridMultilevel"/>
    <w:tmpl w:val="87DA456C"/>
    <w:lvl w:ilvl="0" w:tplc="FFFFFFFF">
      <w:start w:val="1"/>
      <w:numFmt w:val="bullet"/>
      <w:lvlText w:val="-"/>
      <w:lvlJc w:val="left"/>
      <w:pPr>
        <w:ind w:left="294" w:hanging="360"/>
      </w:pPr>
      <w:rPr>
        <w:rFonts w:ascii="Times New Roman" w:hAnsi="Times New Roman"/>
        <w:sz w:val="24"/>
        <w:szCs w:val="24"/>
      </w:rPr>
    </w:lvl>
    <w:lvl w:ilvl="1" w:tplc="FFFFFFFF" w:tentative="1">
      <w:start w:val="1"/>
      <w:numFmt w:val="bullet"/>
      <w:lvlText w:val="o"/>
      <w:lvlJc w:val="left"/>
      <w:pPr>
        <w:ind w:left="1014" w:hanging="360"/>
      </w:pPr>
      <w:rPr>
        <w:rFonts w:ascii="Courier New" w:hAnsi="Courier New" w:cs="Courier New" w:hint="default"/>
      </w:rPr>
    </w:lvl>
    <w:lvl w:ilvl="2" w:tplc="FFFFFFFF" w:tentative="1">
      <w:start w:val="1"/>
      <w:numFmt w:val="bullet"/>
      <w:lvlText w:val=""/>
      <w:lvlJc w:val="left"/>
      <w:pPr>
        <w:ind w:left="1734" w:hanging="360"/>
      </w:pPr>
      <w:rPr>
        <w:rFonts w:ascii="Wingdings" w:hAnsi="Wingdings" w:hint="default"/>
      </w:rPr>
    </w:lvl>
    <w:lvl w:ilvl="3" w:tplc="04150011">
      <w:start w:val="1"/>
      <w:numFmt w:val="decimal"/>
      <w:lvlText w:val="%4)"/>
      <w:lvlJc w:val="left"/>
      <w:pPr>
        <w:ind w:left="1146" w:hanging="360"/>
      </w:pPr>
    </w:lvl>
    <w:lvl w:ilvl="4" w:tplc="FFFFFFFF" w:tentative="1">
      <w:start w:val="1"/>
      <w:numFmt w:val="bullet"/>
      <w:lvlText w:val="o"/>
      <w:lvlJc w:val="left"/>
      <w:pPr>
        <w:ind w:left="3174" w:hanging="360"/>
      </w:pPr>
      <w:rPr>
        <w:rFonts w:ascii="Courier New" w:hAnsi="Courier New" w:cs="Courier New" w:hint="default"/>
      </w:rPr>
    </w:lvl>
    <w:lvl w:ilvl="5" w:tplc="FFFFFFFF" w:tentative="1">
      <w:start w:val="1"/>
      <w:numFmt w:val="bullet"/>
      <w:lvlText w:val=""/>
      <w:lvlJc w:val="left"/>
      <w:pPr>
        <w:ind w:left="3894" w:hanging="360"/>
      </w:pPr>
      <w:rPr>
        <w:rFonts w:ascii="Wingdings" w:hAnsi="Wingdings" w:hint="default"/>
      </w:rPr>
    </w:lvl>
    <w:lvl w:ilvl="6" w:tplc="FFFFFFFF" w:tentative="1">
      <w:start w:val="1"/>
      <w:numFmt w:val="bullet"/>
      <w:lvlText w:val=""/>
      <w:lvlJc w:val="left"/>
      <w:pPr>
        <w:ind w:left="4614" w:hanging="360"/>
      </w:pPr>
      <w:rPr>
        <w:rFonts w:ascii="Symbol" w:hAnsi="Symbol" w:hint="default"/>
      </w:rPr>
    </w:lvl>
    <w:lvl w:ilvl="7" w:tplc="FFFFFFFF" w:tentative="1">
      <w:start w:val="1"/>
      <w:numFmt w:val="bullet"/>
      <w:lvlText w:val="o"/>
      <w:lvlJc w:val="left"/>
      <w:pPr>
        <w:ind w:left="5334" w:hanging="360"/>
      </w:pPr>
      <w:rPr>
        <w:rFonts w:ascii="Courier New" w:hAnsi="Courier New" w:cs="Courier New" w:hint="default"/>
      </w:rPr>
    </w:lvl>
    <w:lvl w:ilvl="8" w:tplc="FFFFFFFF" w:tentative="1">
      <w:start w:val="1"/>
      <w:numFmt w:val="bullet"/>
      <w:lvlText w:val=""/>
      <w:lvlJc w:val="left"/>
      <w:pPr>
        <w:ind w:left="6054" w:hanging="360"/>
      </w:pPr>
      <w:rPr>
        <w:rFonts w:ascii="Wingdings" w:hAnsi="Wingdings" w:hint="default"/>
      </w:rPr>
    </w:lvl>
  </w:abstractNum>
  <w:abstractNum w:abstractNumId="65" w15:restartNumberingAfterBreak="0">
    <w:nsid w:val="7D2D01EA"/>
    <w:multiLevelType w:val="hybridMultilevel"/>
    <w:tmpl w:val="3CF60CC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6" w15:restartNumberingAfterBreak="0">
    <w:nsid w:val="7D5D1ECD"/>
    <w:multiLevelType w:val="multilevel"/>
    <w:tmpl w:val="FFFFFFFF"/>
    <w:lvl w:ilvl="0">
      <w:start w:val="1"/>
      <w:numFmt w:val="lowerLetter"/>
      <w:lvlText w:val="%1)"/>
      <w:lvlJc w:val="left"/>
      <w:pPr>
        <w:tabs>
          <w:tab w:val="num" w:pos="0"/>
        </w:tabs>
        <w:ind w:left="360" w:hanging="360"/>
      </w:pPr>
      <w:rPr>
        <w:rFonts w:cs="Times New Roman" w:hint="default"/>
        <w:color w:val="auto"/>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7" w15:restartNumberingAfterBreak="0">
    <w:nsid w:val="7EDE4EE1"/>
    <w:multiLevelType w:val="hybridMultilevel"/>
    <w:tmpl w:val="FFFFFFFF"/>
    <w:lvl w:ilvl="0" w:tplc="04150011">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8" w15:restartNumberingAfterBreak="0">
    <w:nsid w:val="7FA3583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57287437">
    <w:abstractNumId w:val="35"/>
  </w:num>
  <w:num w:numId="2" w16cid:durableId="9510844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9752843">
    <w:abstractNumId w:val="17"/>
  </w:num>
  <w:num w:numId="4" w16cid:durableId="864247525">
    <w:abstractNumId w:val="10"/>
  </w:num>
  <w:num w:numId="5" w16cid:durableId="193926848">
    <w:abstractNumId w:val="50"/>
  </w:num>
  <w:num w:numId="6" w16cid:durableId="1887713995">
    <w:abstractNumId w:val="62"/>
  </w:num>
  <w:num w:numId="7" w16cid:durableId="1554656434">
    <w:abstractNumId w:val="21"/>
  </w:num>
  <w:num w:numId="8" w16cid:durableId="777944093">
    <w:abstractNumId w:val="15"/>
  </w:num>
  <w:num w:numId="9" w16cid:durableId="2140487953">
    <w:abstractNumId w:val="33"/>
  </w:num>
  <w:num w:numId="10" w16cid:durableId="1988127578">
    <w:abstractNumId w:val="42"/>
  </w:num>
  <w:num w:numId="11" w16cid:durableId="478546071">
    <w:abstractNumId w:val="11"/>
  </w:num>
  <w:num w:numId="12" w16cid:durableId="1457606940">
    <w:abstractNumId w:val="37"/>
  </w:num>
  <w:num w:numId="13" w16cid:durableId="1871912982">
    <w:abstractNumId w:val="26"/>
  </w:num>
  <w:num w:numId="14" w16cid:durableId="284626061">
    <w:abstractNumId w:val="43"/>
  </w:num>
  <w:num w:numId="15" w16cid:durableId="1439446338">
    <w:abstractNumId w:val="20"/>
  </w:num>
  <w:num w:numId="16" w16cid:durableId="1940526172">
    <w:abstractNumId w:val="58"/>
  </w:num>
  <w:num w:numId="17" w16cid:durableId="775634308">
    <w:abstractNumId w:val="48"/>
  </w:num>
  <w:num w:numId="18" w16cid:durableId="1359937578">
    <w:abstractNumId w:val="8"/>
  </w:num>
  <w:num w:numId="19" w16cid:durableId="533930157">
    <w:abstractNumId w:val="18"/>
  </w:num>
  <w:num w:numId="20" w16cid:durableId="92014131">
    <w:abstractNumId w:val="53"/>
  </w:num>
  <w:num w:numId="21" w16cid:durableId="1872762202">
    <w:abstractNumId w:val="64"/>
  </w:num>
  <w:num w:numId="22" w16cid:durableId="1651250659">
    <w:abstractNumId w:val="12"/>
  </w:num>
  <w:num w:numId="23" w16cid:durableId="830215591">
    <w:abstractNumId w:val="34"/>
  </w:num>
  <w:num w:numId="24" w16cid:durableId="540870682">
    <w:abstractNumId w:val="44"/>
  </w:num>
  <w:num w:numId="25" w16cid:durableId="1444156104">
    <w:abstractNumId w:val="47"/>
  </w:num>
  <w:num w:numId="26" w16cid:durableId="360935594">
    <w:abstractNumId w:val="65"/>
  </w:num>
  <w:num w:numId="27" w16cid:durableId="235363893">
    <w:abstractNumId w:val="41"/>
  </w:num>
  <w:num w:numId="28" w16cid:durableId="611547826">
    <w:abstractNumId w:val="1"/>
  </w:num>
  <w:num w:numId="29" w16cid:durableId="1490823038">
    <w:abstractNumId w:val="2"/>
  </w:num>
  <w:num w:numId="30" w16cid:durableId="1071120742">
    <w:abstractNumId w:val="3"/>
  </w:num>
  <w:num w:numId="31" w16cid:durableId="1049451800">
    <w:abstractNumId w:val="4"/>
  </w:num>
  <w:num w:numId="32" w16cid:durableId="652491342">
    <w:abstractNumId w:val="5"/>
  </w:num>
  <w:num w:numId="33" w16cid:durableId="2051689486">
    <w:abstractNumId w:val="6"/>
  </w:num>
  <w:num w:numId="34" w16cid:durableId="110175688">
    <w:abstractNumId w:val="51"/>
  </w:num>
  <w:num w:numId="35" w16cid:durableId="610433429">
    <w:abstractNumId w:val="32"/>
  </w:num>
  <w:num w:numId="36" w16cid:durableId="1550265836">
    <w:abstractNumId w:val="67"/>
  </w:num>
  <w:num w:numId="37" w16cid:durableId="1572957681">
    <w:abstractNumId w:val="63"/>
  </w:num>
  <w:num w:numId="38" w16cid:durableId="581381084">
    <w:abstractNumId w:val="68"/>
  </w:num>
  <w:num w:numId="39" w16cid:durableId="696855266">
    <w:abstractNumId w:val="24"/>
  </w:num>
  <w:num w:numId="40" w16cid:durableId="504518456">
    <w:abstractNumId w:val="57"/>
  </w:num>
  <w:num w:numId="41" w16cid:durableId="1133792546">
    <w:abstractNumId w:val="31"/>
  </w:num>
  <w:num w:numId="42" w16cid:durableId="268583562">
    <w:abstractNumId w:val="52"/>
  </w:num>
  <w:num w:numId="43" w16cid:durableId="1704212905">
    <w:abstractNumId w:val="13"/>
  </w:num>
  <w:num w:numId="44" w16cid:durableId="1462336153">
    <w:abstractNumId w:val="49"/>
  </w:num>
  <w:num w:numId="45" w16cid:durableId="2082752283">
    <w:abstractNumId w:val="45"/>
  </w:num>
  <w:num w:numId="46" w16cid:durableId="866330530">
    <w:abstractNumId w:val="61"/>
  </w:num>
  <w:num w:numId="47" w16cid:durableId="2121412948">
    <w:abstractNumId w:val="28"/>
  </w:num>
  <w:num w:numId="48" w16cid:durableId="2039770848">
    <w:abstractNumId w:val="38"/>
  </w:num>
  <w:num w:numId="49" w16cid:durableId="699471947">
    <w:abstractNumId w:val="66"/>
  </w:num>
  <w:num w:numId="50" w16cid:durableId="743533155">
    <w:abstractNumId w:val="16"/>
  </w:num>
  <w:num w:numId="51" w16cid:durableId="1313558203">
    <w:abstractNumId w:val="30"/>
  </w:num>
  <w:num w:numId="52" w16cid:durableId="813721355">
    <w:abstractNumId w:val="25"/>
  </w:num>
  <w:num w:numId="53" w16cid:durableId="709257386">
    <w:abstractNumId w:val="22"/>
  </w:num>
  <w:num w:numId="54" w16cid:durableId="1520243404">
    <w:abstractNumId w:val="39"/>
  </w:num>
  <w:num w:numId="55" w16cid:durableId="333849813">
    <w:abstractNumId w:val="7"/>
  </w:num>
  <w:num w:numId="56" w16cid:durableId="628829182">
    <w:abstractNumId w:val="60"/>
  </w:num>
  <w:num w:numId="57" w16cid:durableId="1177305443">
    <w:abstractNumId w:val="9"/>
  </w:num>
  <w:num w:numId="58" w16cid:durableId="32270329">
    <w:abstractNumId w:val="55"/>
    <w:lvlOverride w:ilvl="0">
      <w:startOverride w:val="1"/>
    </w:lvlOverride>
  </w:num>
  <w:num w:numId="59" w16cid:durableId="17999555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97628493">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50708080">
    <w:abstractNumId w:val="56"/>
  </w:num>
  <w:num w:numId="62" w16cid:durableId="1518806243">
    <w:abstractNumId w:val="40"/>
    <w:lvlOverride w:ilvl="0">
      <w:startOverride w:val="1"/>
    </w:lvlOverride>
  </w:num>
  <w:num w:numId="63" w16cid:durableId="7340098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277850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90041465">
    <w:abstractNumId w:val="46"/>
  </w:num>
  <w:num w:numId="66" w16cid:durableId="1707410690">
    <w:abstractNumId w:val="27"/>
  </w:num>
  <w:num w:numId="67" w16cid:durableId="1204827737">
    <w:abstractNumId w:val="23"/>
  </w:num>
  <w:num w:numId="68" w16cid:durableId="1140881246">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544F7"/>
    <w:rsid w:val="000039F8"/>
    <w:rsid w:val="00020730"/>
    <w:rsid w:val="000346E9"/>
    <w:rsid w:val="00052E05"/>
    <w:rsid w:val="000643DB"/>
    <w:rsid w:val="000A3705"/>
    <w:rsid w:val="000D7DD6"/>
    <w:rsid w:val="000F3ABC"/>
    <w:rsid w:val="0011175D"/>
    <w:rsid w:val="00127A66"/>
    <w:rsid w:val="0016412F"/>
    <w:rsid w:val="001767FD"/>
    <w:rsid w:val="00182824"/>
    <w:rsid w:val="00206653"/>
    <w:rsid w:val="00213781"/>
    <w:rsid w:val="00252660"/>
    <w:rsid w:val="0025471F"/>
    <w:rsid w:val="00292C10"/>
    <w:rsid w:val="002B5769"/>
    <w:rsid w:val="002C4001"/>
    <w:rsid w:val="002C6842"/>
    <w:rsid w:val="00314A67"/>
    <w:rsid w:val="00322113"/>
    <w:rsid w:val="00336726"/>
    <w:rsid w:val="00391C74"/>
    <w:rsid w:val="003B01D0"/>
    <w:rsid w:val="003B7485"/>
    <w:rsid w:val="003C4975"/>
    <w:rsid w:val="003E6702"/>
    <w:rsid w:val="003F3278"/>
    <w:rsid w:val="004607E5"/>
    <w:rsid w:val="004873F3"/>
    <w:rsid w:val="004A10D3"/>
    <w:rsid w:val="004C4BF6"/>
    <w:rsid w:val="004D3AC2"/>
    <w:rsid w:val="004D560B"/>
    <w:rsid w:val="004E08FF"/>
    <w:rsid w:val="004F1EB5"/>
    <w:rsid w:val="004F74FE"/>
    <w:rsid w:val="005553A7"/>
    <w:rsid w:val="00566851"/>
    <w:rsid w:val="00577F4C"/>
    <w:rsid w:val="0058280D"/>
    <w:rsid w:val="00584138"/>
    <w:rsid w:val="005A03CD"/>
    <w:rsid w:val="0060410D"/>
    <w:rsid w:val="00613E92"/>
    <w:rsid w:val="00645FBD"/>
    <w:rsid w:val="00655B25"/>
    <w:rsid w:val="006D094E"/>
    <w:rsid w:val="006F4A07"/>
    <w:rsid w:val="00731E0C"/>
    <w:rsid w:val="00732DA7"/>
    <w:rsid w:val="007544F7"/>
    <w:rsid w:val="00790C3B"/>
    <w:rsid w:val="00795DC5"/>
    <w:rsid w:val="007A0E9F"/>
    <w:rsid w:val="007B24DD"/>
    <w:rsid w:val="007B2F0E"/>
    <w:rsid w:val="007B37FE"/>
    <w:rsid w:val="007C7442"/>
    <w:rsid w:val="00813136"/>
    <w:rsid w:val="00826B0D"/>
    <w:rsid w:val="00826D8C"/>
    <w:rsid w:val="00833594"/>
    <w:rsid w:val="00847CA1"/>
    <w:rsid w:val="0089473A"/>
    <w:rsid w:val="008A0AA9"/>
    <w:rsid w:val="008B3C74"/>
    <w:rsid w:val="008D27E1"/>
    <w:rsid w:val="008E1DC5"/>
    <w:rsid w:val="008F04C3"/>
    <w:rsid w:val="00921EB6"/>
    <w:rsid w:val="0093250C"/>
    <w:rsid w:val="0095292C"/>
    <w:rsid w:val="009A26FD"/>
    <w:rsid w:val="009B0C97"/>
    <w:rsid w:val="009D079D"/>
    <w:rsid w:val="00A302AF"/>
    <w:rsid w:val="00A836E7"/>
    <w:rsid w:val="00AD4082"/>
    <w:rsid w:val="00AE2529"/>
    <w:rsid w:val="00AF2604"/>
    <w:rsid w:val="00B32B11"/>
    <w:rsid w:val="00B715E5"/>
    <w:rsid w:val="00BC5F5E"/>
    <w:rsid w:val="00BD19E7"/>
    <w:rsid w:val="00BE1F86"/>
    <w:rsid w:val="00C00F2F"/>
    <w:rsid w:val="00C043E7"/>
    <w:rsid w:val="00C155A5"/>
    <w:rsid w:val="00C21EC2"/>
    <w:rsid w:val="00C42858"/>
    <w:rsid w:val="00C84660"/>
    <w:rsid w:val="00CC129B"/>
    <w:rsid w:val="00D1243B"/>
    <w:rsid w:val="00D45DC2"/>
    <w:rsid w:val="00D47123"/>
    <w:rsid w:val="00D52247"/>
    <w:rsid w:val="00DD5D86"/>
    <w:rsid w:val="00E013B9"/>
    <w:rsid w:val="00E2633C"/>
    <w:rsid w:val="00E466F3"/>
    <w:rsid w:val="00E742E1"/>
    <w:rsid w:val="00E93016"/>
    <w:rsid w:val="00EB31C2"/>
    <w:rsid w:val="00F00403"/>
    <w:rsid w:val="00F10F51"/>
    <w:rsid w:val="00F231FC"/>
    <w:rsid w:val="00F62134"/>
    <w:rsid w:val="00F909E0"/>
    <w:rsid w:val="00F97E3C"/>
    <w:rsid w:val="00FC7323"/>
    <w:rsid w:val="00FE0F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DF504"/>
  <w15:docId w15:val="{CD637917-50BD-4F66-BB71-446E5BBFD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74FE"/>
  </w:style>
  <w:style w:type="paragraph" w:styleId="Nagwek1">
    <w:name w:val="heading 1"/>
    <w:basedOn w:val="Normalny"/>
    <w:next w:val="Normalny"/>
    <w:link w:val="Nagwek1Znak"/>
    <w:uiPriority w:val="1"/>
    <w:qFormat/>
    <w:rsid w:val="007544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544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544F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544F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544F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544F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544F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544F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544F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7544F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544F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544F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544F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544F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544F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544F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544F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544F7"/>
    <w:rPr>
      <w:rFonts w:eastAsiaTheme="majorEastAsia" w:cstheme="majorBidi"/>
      <w:color w:val="272727" w:themeColor="text1" w:themeTint="D8"/>
    </w:rPr>
  </w:style>
  <w:style w:type="paragraph" w:styleId="Tytu">
    <w:name w:val="Title"/>
    <w:basedOn w:val="Normalny"/>
    <w:next w:val="Normalny"/>
    <w:link w:val="TytuZnak"/>
    <w:uiPriority w:val="10"/>
    <w:qFormat/>
    <w:rsid w:val="007544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544F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544F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544F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544F7"/>
    <w:pPr>
      <w:spacing w:before="160"/>
      <w:jc w:val="center"/>
    </w:pPr>
    <w:rPr>
      <w:i/>
      <w:iCs/>
      <w:color w:val="404040" w:themeColor="text1" w:themeTint="BF"/>
    </w:rPr>
  </w:style>
  <w:style w:type="character" w:customStyle="1" w:styleId="CytatZnak">
    <w:name w:val="Cytat Znak"/>
    <w:basedOn w:val="Domylnaczcionkaakapitu"/>
    <w:link w:val="Cytat"/>
    <w:uiPriority w:val="29"/>
    <w:rsid w:val="007544F7"/>
    <w:rPr>
      <w:i/>
      <w:iCs/>
      <w:color w:val="404040" w:themeColor="text1" w:themeTint="BF"/>
    </w:rPr>
  </w:style>
  <w:style w:type="paragraph" w:styleId="Akapitzlist">
    <w:name w:val="List Paragraph"/>
    <w:basedOn w:val="Normalny"/>
    <w:uiPriority w:val="34"/>
    <w:qFormat/>
    <w:rsid w:val="007544F7"/>
    <w:pPr>
      <w:ind w:left="720"/>
      <w:contextualSpacing/>
    </w:pPr>
  </w:style>
  <w:style w:type="character" w:styleId="Wyrnienieintensywne">
    <w:name w:val="Intense Emphasis"/>
    <w:basedOn w:val="Domylnaczcionkaakapitu"/>
    <w:uiPriority w:val="21"/>
    <w:qFormat/>
    <w:rsid w:val="007544F7"/>
    <w:rPr>
      <w:i/>
      <w:iCs/>
      <w:color w:val="0F4761" w:themeColor="accent1" w:themeShade="BF"/>
    </w:rPr>
  </w:style>
  <w:style w:type="paragraph" w:styleId="Cytatintensywny">
    <w:name w:val="Intense Quote"/>
    <w:basedOn w:val="Normalny"/>
    <w:next w:val="Normalny"/>
    <w:link w:val="CytatintensywnyZnak"/>
    <w:uiPriority w:val="30"/>
    <w:qFormat/>
    <w:rsid w:val="007544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544F7"/>
    <w:rPr>
      <w:i/>
      <w:iCs/>
      <w:color w:val="0F4761" w:themeColor="accent1" w:themeShade="BF"/>
    </w:rPr>
  </w:style>
  <w:style w:type="character" w:styleId="Odwoanieintensywne">
    <w:name w:val="Intense Reference"/>
    <w:basedOn w:val="Domylnaczcionkaakapitu"/>
    <w:uiPriority w:val="32"/>
    <w:qFormat/>
    <w:rsid w:val="007544F7"/>
    <w:rPr>
      <w:b/>
      <w:bCs/>
      <w:smallCaps/>
      <w:color w:val="0F4761" w:themeColor="accent1" w:themeShade="BF"/>
      <w:spacing w:val="5"/>
    </w:rPr>
  </w:style>
  <w:style w:type="paragraph" w:styleId="Nagwek">
    <w:name w:val="header"/>
    <w:basedOn w:val="Normalny"/>
    <w:link w:val="NagwekZnak"/>
    <w:uiPriority w:val="99"/>
    <w:unhideWhenUsed/>
    <w:rsid w:val="00613E9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3E92"/>
  </w:style>
  <w:style w:type="paragraph" w:styleId="Stopka">
    <w:name w:val="footer"/>
    <w:basedOn w:val="Normalny"/>
    <w:link w:val="StopkaZnak"/>
    <w:uiPriority w:val="99"/>
    <w:unhideWhenUsed/>
    <w:rsid w:val="00613E9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3E92"/>
  </w:style>
  <w:style w:type="character" w:styleId="Hipercze">
    <w:name w:val="Hyperlink"/>
    <w:basedOn w:val="Domylnaczcionkaakapitu"/>
    <w:uiPriority w:val="99"/>
    <w:unhideWhenUsed/>
    <w:rsid w:val="00613E92"/>
    <w:rPr>
      <w:color w:val="467886" w:themeColor="hyperlink"/>
      <w:u w:val="single"/>
    </w:rPr>
  </w:style>
  <w:style w:type="character" w:customStyle="1" w:styleId="Nierozpoznanawzmianka1">
    <w:name w:val="Nierozpoznana wzmianka1"/>
    <w:basedOn w:val="Domylnaczcionkaakapitu"/>
    <w:uiPriority w:val="99"/>
    <w:semiHidden/>
    <w:unhideWhenUsed/>
    <w:rsid w:val="00613E92"/>
    <w:rPr>
      <w:color w:val="605E5C"/>
      <w:shd w:val="clear" w:color="auto" w:fill="E1DFDD"/>
    </w:rPr>
  </w:style>
  <w:style w:type="paragraph" w:styleId="Tekstpodstawowy">
    <w:name w:val="Body Text"/>
    <w:basedOn w:val="Normalny"/>
    <w:link w:val="TekstpodstawowyZnak"/>
    <w:uiPriority w:val="1"/>
    <w:unhideWhenUsed/>
    <w:qFormat/>
    <w:rsid w:val="00EB31C2"/>
    <w:pPr>
      <w:widowControl w:val="0"/>
      <w:autoSpaceDE w:val="0"/>
      <w:autoSpaceDN w:val="0"/>
      <w:spacing w:after="0" w:line="240" w:lineRule="auto"/>
    </w:pPr>
    <w:rPr>
      <w:rFonts w:ascii="Arial" w:eastAsia="Arial" w:hAnsi="Arial" w:cs="Arial"/>
      <w:kern w:val="0"/>
      <w:sz w:val="18"/>
      <w:szCs w:val="18"/>
      <w:lang w:eastAsia="pl-PL" w:bidi="pl-PL"/>
    </w:rPr>
  </w:style>
  <w:style w:type="character" w:customStyle="1" w:styleId="TekstpodstawowyZnak">
    <w:name w:val="Tekst podstawowy Znak"/>
    <w:basedOn w:val="Domylnaczcionkaakapitu"/>
    <w:link w:val="Tekstpodstawowy"/>
    <w:uiPriority w:val="1"/>
    <w:rsid w:val="00EB31C2"/>
    <w:rPr>
      <w:rFonts w:ascii="Arial" w:eastAsia="Arial" w:hAnsi="Arial" w:cs="Arial"/>
      <w:kern w:val="0"/>
      <w:sz w:val="18"/>
      <w:szCs w:val="18"/>
      <w:lang w:eastAsia="pl-PL" w:bidi="pl-PL"/>
    </w:rPr>
  </w:style>
  <w:style w:type="paragraph" w:customStyle="1" w:styleId="TableParagraph">
    <w:name w:val="Table Paragraph"/>
    <w:basedOn w:val="Normalny"/>
    <w:uiPriority w:val="1"/>
    <w:qFormat/>
    <w:rsid w:val="00EB31C2"/>
    <w:pPr>
      <w:widowControl w:val="0"/>
      <w:autoSpaceDE w:val="0"/>
      <w:autoSpaceDN w:val="0"/>
      <w:spacing w:after="0" w:line="240" w:lineRule="auto"/>
      <w:jc w:val="center"/>
    </w:pPr>
    <w:rPr>
      <w:rFonts w:ascii="Arial" w:eastAsia="Arial" w:hAnsi="Arial" w:cs="Arial"/>
      <w:kern w:val="0"/>
      <w:sz w:val="22"/>
      <w:szCs w:val="22"/>
      <w:lang w:eastAsia="pl-PL" w:bidi="pl-PL"/>
    </w:rPr>
  </w:style>
  <w:style w:type="paragraph" w:styleId="Tekstprzypisudolnego">
    <w:name w:val="footnote text"/>
    <w:basedOn w:val="Normalny"/>
    <w:link w:val="TekstprzypisudolnegoZnak"/>
    <w:uiPriority w:val="99"/>
    <w:rsid w:val="008E1DC5"/>
    <w:pPr>
      <w:spacing w:after="0" w:line="240" w:lineRule="auto"/>
    </w:pPr>
    <w:rPr>
      <w:rFonts w:ascii="Arial Narrow" w:eastAsia="Times New Roman" w:hAnsi="Arial Narrow" w:cs="Times New Roman"/>
      <w:kern w:val="0"/>
      <w:sz w:val="20"/>
      <w:szCs w:val="20"/>
    </w:rPr>
  </w:style>
  <w:style w:type="character" w:customStyle="1" w:styleId="TekstprzypisudolnegoZnak">
    <w:name w:val="Tekst przypisu dolnego Znak"/>
    <w:basedOn w:val="Domylnaczcionkaakapitu"/>
    <w:link w:val="Tekstprzypisudolnego"/>
    <w:uiPriority w:val="99"/>
    <w:rsid w:val="008E1DC5"/>
    <w:rPr>
      <w:rFonts w:ascii="Arial Narrow" w:eastAsia="Times New Roman" w:hAnsi="Arial Narrow" w:cs="Times New Roman"/>
      <w:kern w:val="0"/>
      <w:sz w:val="20"/>
      <w:szCs w:val="20"/>
    </w:rPr>
  </w:style>
  <w:style w:type="character" w:styleId="Odwoanieprzypisudolnego">
    <w:name w:val="footnote reference"/>
    <w:rsid w:val="008E1DC5"/>
    <w:rPr>
      <w:vertAlign w:val="superscript"/>
    </w:rPr>
  </w:style>
  <w:style w:type="character" w:customStyle="1" w:styleId="Teksttreci">
    <w:name w:val="Tekst treści_"/>
    <w:basedOn w:val="Domylnaczcionkaakapitu"/>
    <w:link w:val="Teksttreci0"/>
    <w:rsid w:val="00A302AF"/>
    <w:rPr>
      <w:rFonts w:ascii="Times New Roman" w:eastAsia="Times New Roman" w:hAnsi="Times New Roman" w:cs="Times New Roman"/>
      <w:shd w:val="clear" w:color="auto" w:fill="FFFFFF"/>
    </w:rPr>
  </w:style>
  <w:style w:type="paragraph" w:customStyle="1" w:styleId="Teksttreci0">
    <w:name w:val="Tekst treści"/>
    <w:basedOn w:val="Normalny"/>
    <w:link w:val="Teksttreci"/>
    <w:rsid w:val="00A302AF"/>
    <w:pPr>
      <w:widowControl w:val="0"/>
      <w:shd w:val="clear" w:color="auto" w:fill="FFFFFF"/>
      <w:spacing w:after="0" w:line="240" w:lineRule="auto"/>
      <w:jc w:val="both"/>
    </w:pPr>
    <w:rPr>
      <w:rFonts w:ascii="Times New Roman" w:eastAsia="Times New Roman" w:hAnsi="Times New Roman" w:cs="Times New Roman"/>
    </w:rPr>
  </w:style>
  <w:style w:type="table" w:styleId="Tabela-Siatka">
    <w:name w:val="Table Grid"/>
    <w:basedOn w:val="Standardowy"/>
    <w:uiPriority w:val="59"/>
    <w:rsid w:val="00D52247"/>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E466F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466F3"/>
    <w:rPr>
      <w:rFonts w:ascii="Tahoma" w:hAnsi="Tahoma" w:cs="Tahoma"/>
      <w:sz w:val="16"/>
      <w:szCs w:val="16"/>
    </w:rPr>
  </w:style>
  <w:style w:type="character" w:styleId="Odwoaniedokomentarza">
    <w:name w:val="annotation reference"/>
    <w:basedOn w:val="Domylnaczcionkaakapitu"/>
    <w:uiPriority w:val="99"/>
    <w:semiHidden/>
    <w:unhideWhenUsed/>
    <w:rsid w:val="00E466F3"/>
    <w:rPr>
      <w:sz w:val="16"/>
      <w:szCs w:val="16"/>
    </w:rPr>
  </w:style>
  <w:style w:type="paragraph" w:styleId="Tekstkomentarza">
    <w:name w:val="annotation text"/>
    <w:basedOn w:val="Normalny"/>
    <w:link w:val="TekstkomentarzaZnak"/>
    <w:uiPriority w:val="99"/>
    <w:semiHidden/>
    <w:unhideWhenUsed/>
    <w:rsid w:val="00E466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466F3"/>
    <w:rPr>
      <w:sz w:val="20"/>
      <w:szCs w:val="20"/>
    </w:rPr>
  </w:style>
  <w:style w:type="paragraph" w:styleId="Tematkomentarza">
    <w:name w:val="annotation subject"/>
    <w:basedOn w:val="Tekstkomentarza"/>
    <w:next w:val="Tekstkomentarza"/>
    <w:link w:val="TematkomentarzaZnak"/>
    <w:uiPriority w:val="99"/>
    <w:semiHidden/>
    <w:unhideWhenUsed/>
    <w:rsid w:val="00E466F3"/>
    <w:rPr>
      <w:b/>
      <w:bCs/>
    </w:rPr>
  </w:style>
  <w:style w:type="character" w:customStyle="1" w:styleId="TematkomentarzaZnak">
    <w:name w:val="Temat komentarza Znak"/>
    <w:basedOn w:val="TekstkomentarzaZnak"/>
    <w:link w:val="Tematkomentarza"/>
    <w:uiPriority w:val="99"/>
    <w:semiHidden/>
    <w:rsid w:val="00E466F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p.szczecin.pl/" TargetMode="External"/><Relationship Id="rId13" Type="http://schemas.openxmlformats.org/officeDocument/2006/relationships/hyperlink" Target="https://bazakonkurencyjnosci.funduszeeuropejskie.gov.pl" TargetMode="External"/><Relationship Id="rId18" Type="http://schemas.openxmlformats.org/officeDocument/2006/relationships/hyperlink" Target="https://bazakonkurencyjnosci.funduszeeuropejskie.gov.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yperlink" Target="https://bazakonkurencyjnosci.funduszeeuropejskie.gov.pl" TargetMode="External"/><Relationship Id="rId2" Type="http://schemas.openxmlformats.org/officeDocument/2006/relationships/numbering" Target="numbering.xml"/><Relationship Id="rId16" Type="http://schemas.openxmlformats.org/officeDocument/2006/relationships/hyperlink" Target="https://bazakonkurencyjnosci.funduszeeuropejskie.gov.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yperlink" Target="https://bazakonkurencyjnosci.funduszeeuropejskie.gov.pl" TargetMode="External"/><Relationship Id="rId10" Type="http://schemas.openxmlformats.org/officeDocument/2006/relationships/image" Target="media/image1.png"/><Relationship Id="rId19"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mailto:mflisikowska@twp.szczecin.pl" TargetMode="External"/><Relationship Id="rId14" Type="http://schemas.openxmlformats.org/officeDocument/2006/relationships/hyperlink" Target="https://bazakonkurencyjnosci.funduszeeuropejskie.gov.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A1E03-94C0-4732-97C5-02D6DEAEC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37</Pages>
  <Words>13056</Words>
  <Characters>78342</Characters>
  <Application>Microsoft Office Word</Application>
  <DocSecurity>0</DocSecurity>
  <Lines>652</Lines>
  <Paragraphs>182</Paragraphs>
  <ScaleCrop>false</ScaleCrop>
  <HeadingPairs>
    <vt:vector size="4" baseType="variant">
      <vt:variant>
        <vt:lpstr>Tytuł</vt:lpstr>
      </vt:variant>
      <vt:variant>
        <vt:i4>1</vt:i4>
      </vt:variant>
      <vt:variant>
        <vt:lpstr>Nagłówki</vt:lpstr>
      </vt:variant>
      <vt:variant>
        <vt:i4>12</vt:i4>
      </vt:variant>
    </vt:vector>
  </HeadingPairs>
  <TitlesOfParts>
    <vt:vector size="13" baseType="lpstr">
      <vt:lpstr/>
      <vt:lpstr>ZAPYTANIE OFERTOWE nr 1/2026</vt:lpstr>
      <vt:lpstr>Opis przedmiotu zamówienia</vt:lpstr>
      <vt:lpstr>Opis sposobu przyznawania punktacji za spełnienie danego kryterium oceny oferty.</vt:lpstr>
      <vt:lpstr>OFERTA </vt:lpstr>
      <vt:lpstr>Przedmiot umowy</vt:lpstr>
      <vt:lpstr>Wynagrodzenie</vt:lpstr>
      <vt:lpstr>    Terminy wykonania robót</vt:lpstr>
      <vt:lpstr>    Reprezentacja stron</vt:lpstr>
      <vt:lpstr>    Podwykonawcy</vt:lpstr>
      <vt:lpstr>    Rozliczenia stron</vt:lpstr>
      <vt:lpstr>    Gwarancja i rękojmia.</vt:lpstr>
      <vt:lpstr>        </vt:lpstr>
    </vt:vector>
  </TitlesOfParts>
  <Company/>
  <LinksUpToDate>false</LinksUpToDate>
  <CharactersWithSpaces>91216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Bereszko</dc:creator>
  <cp:lastModifiedBy>Wojciech Bereszko</cp:lastModifiedBy>
  <cp:revision>8</cp:revision>
  <dcterms:created xsi:type="dcterms:W3CDTF">2026-04-16T09:31:00Z</dcterms:created>
  <dcterms:modified xsi:type="dcterms:W3CDTF">2026-04-17T06:36:00Z</dcterms:modified>
</cp:coreProperties>
</file>